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DA3" w:rsidRPr="00092E1B" w:rsidRDefault="00C52DA3" w:rsidP="00F828D5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val="ro-RO" w:eastAsia="en-GB"/>
        </w:rPr>
      </w:pP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val="ro-RO" w:eastAsia="en-GB"/>
        </w:rPr>
        <w:t>Anex</w:t>
      </w:r>
      <w:r w:rsidR="00355548"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val="ro-RO" w:eastAsia="en-GB"/>
        </w:rPr>
        <w:t>ă</w:t>
      </w: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val="ro-RO" w:eastAsia="en-GB"/>
        </w:rPr>
        <w:t xml:space="preserve">  la  dispozi</w:t>
      </w:r>
      <w:r w:rsidR="00355548"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val="ro-RO" w:eastAsia="en-GB"/>
        </w:rPr>
        <w:t>ț</w:t>
      </w: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val="ro-RO" w:eastAsia="en-GB"/>
        </w:rPr>
        <w:t>ia</w:t>
      </w:r>
      <w:r w:rsidR="009131BC"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val="ro-RO" w:eastAsia="en-GB"/>
        </w:rPr>
        <w:t xml:space="preserve"> </w:t>
      </w:r>
      <w:r w:rsidR="0036288D"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val="ro-RO" w:eastAsia="en-GB"/>
        </w:rPr>
        <w:t>_____</w:t>
      </w:r>
      <w:r w:rsidR="00BB00D1"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val="ro-RO" w:eastAsia="en-GB"/>
        </w:rPr>
        <w:t xml:space="preserve"> </w:t>
      </w: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val="ro-RO" w:eastAsia="en-GB"/>
        </w:rPr>
        <w:t>din</w:t>
      </w:r>
      <w:r w:rsidR="00BC4AA2"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val="ro-RO" w:eastAsia="en-GB"/>
        </w:rPr>
        <w:t xml:space="preserve"> </w:t>
      </w:r>
      <w:r w:rsidR="003653EA"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val="ro-RO" w:eastAsia="en-GB"/>
        </w:rPr>
        <w:t>________</w:t>
      </w:r>
      <w:r w:rsidR="00445B66"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val="ro-RO" w:eastAsia="en-GB"/>
        </w:rPr>
        <w:t>.202</w:t>
      </w:r>
      <w:r w:rsidR="003653EA"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val="ro-RO" w:eastAsia="en-GB"/>
        </w:rPr>
        <w:t>5</w:t>
      </w:r>
    </w:p>
    <w:p w:rsidR="00355548" w:rsidRDefault="00355548" w:rsidP="004F59A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</w:pPr>
    </w:p>
    <w:p w:rsidR="00C52DA3" w:rsidRPr="004E5DA3" w:rsidRDefault="00C52DA3" w:rsidP="0080114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GB" w:eastAsia="en-GB"/>
        </w:rPr>
      </w:pPr>
      <w:r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GB"/>
        </w:rPr>
        <w:t xml:space="preserve">Direcţia de Asistenţă Socială </w:t>
      </w:r>
      <w:r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Alexandria, cu sediul</w:t>
      </w:r>
      <w:r w:rsidR="001970DE"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în</w:t>
      </w:r>
      <w:r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Alexandria, str.</w:t>
      </w:r>
      <w:r w:rsidR="001970DE"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  <w:r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Dun</w:t>
      </w:r>
      <w:r w:rsidR="001970DE"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ă</w:t>
      </w:r>
      <w:r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rii, nr.</w:t>
      </w:r>
      <w:r w:rsidR="001970DE"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139</w:t>
      </w:r>
      <w:r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, </w:t>
      </w:r>
      <w:r w:rsidR="00A21739" w:rsidRPr="00A21739">
        <w:rPr>
          <w:rFonts w:ascii="Times New Roman" w:hAnsi="Times New Roman" w:cs="Times New Roman"/>
          <w:b/>
          <w:sz w:val="24"/>
          <w:szCs w:val="24"/>
        </w:rPr>
        <w:t xml:space="preserve">organizează </w:t>
      </w:r>
      <w:r w:rsidR="00055292">
        <w:rPr>
          <w:rFonts w:ascii="Times New Roman" w:hAnsi="Times New Roman" w:cs="Times New Roman"/>
          <w:b/>
          <w:sz w:val="24"/>
          <w:szCs w:val="24"/>
        </w:rPr>
        <w:t xml:space="preserve">conform art. VII alin. </w:t>
      </w:r>
      <w:r w:rsidR="003653EA">
        <w:rPr>
          <w:rFonts w:ascii="Times New Roman" w:hAnsi="Times New Roman" w:cs="Times New Roman"/>
          <w:b/>
          <w:sz w:val="24"/>
          <w:szCs w:val="24"/>
        </w:rPr>
        <w:t>3</w:t>
      </w:r>
      <w:r w:rsidR="000552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5B2">
        <w:rPr>
          <w:rFonts w:ascii="Times New Roman" w:hAnsi="Times New Roman" w:cs="Times New Roman"/>
          <w:b/>
          <w:sz w:val="24"/>
          <w:szCs w:val="24"/>
        </w:rPr>
        <w:t>lit. a) din O.U.G. nr. 1</w:t>
      </w:r>
      <w:r w:rsidR="003653EA">
        <w:rPr>
          <w:rFonts w:ascii="Times New Roman" w:hAnsi="Times New Roman" w:cs="Times New Roman"/>
          <w:b/>
          <w:sz w:val="24"/>
          <w:szCs w:val="24"/>
        </w:rPr>
        <w:t>56</w:t>
      </w:r>
      <w:r w:rsidR="00E605B2">
        <w:rPr>
          <w:rFonts w:ascii="Times New Roman" w:hAnsi="Times New Roman" w:cs="Times New Roman"/>
          <w:b/>
          <w:sz w:val="24"/>
          <w:szCs w:val="24"/>
        </w:rPr>
        <w:t>/202</w:t>
      </w:r>
      <w:r w:rsidR="003653EA">
        <w:rPr>
          <w:rFonts w:ascii="Times New Roman" w:hAnsi="Times New Roman" w:cs="Times New Roman"/>
          <w:b/>
          <w:sz w:val="24"/>
          <w:szCs w:val="24"/>
        </w:rPr>
        <w:t>4</w:t>
      </w:r>
      <w:r w:rsidR="000552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00D1"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concurs de </w:t>
      </w:r>
      <w:r w:rsidR="0040323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promovare în funcția publică de conducere vacantă de șef serviciu la </w:t>
      </w:r>
      <w:r w:rsidR="001970DE"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Servi</w:t>
      </w:r>
      <w:r w:rsidR="00355548"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c</w:t>
      </w:r>
      <w:r w:rsidR="001970DE"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iul </w:t>
      </w:r>
      <w:r w:rsidR="00F510C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Persoane cu Dizabilități, Protecție și Îngrijire Socială</w:t>
      </w:r>
      <w:r w:rsidR="009131BC"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,</w:t>
      </w:r>
      <w:r w:rsidR="009D72FD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  <w:r w:rsidR="00367D07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pe perioadă nedeterminată, program de lucru 8 ore/zi, 40 ore/săptămână, </w:t>
      </w:r>
      <w:r w:rsidR="009131BC"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î</w:t>
      </w:r>
      <w:r w:rsidRPr="00A2173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n data de</w:t>
      </w:r>
      <w:r w:rsidRPr="001970D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  <w:r w:rsidR="00F510C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en-GB"/>
        </w:rPr>
        <w:t>29.05.2025</w:t>
      </w:r>
    </w:p>
    <w:p w:rsidR="00C52DA3" w:rsidRPr="001970DE" w:rsidRDefault="00C52DA3" w:rsidP="004F59A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:rsidR="00C52DA3" w:rsidRDefault="00634B38" w:rsidP="004F59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 xml:space="preserve">Condiţiile </w:t>
      </w:r>
      <w:r w:rsidR="00C52DA3" w:rsidRPr="001970DE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>de participare la concurs:</w:t>
      </w:r>
    </w:p>
    <w:p w:rsidR="00F05D3F" w:rsidRPr="00634B38" w:rsidRDefault="00F05D3F" w:rsidP="00634B38">
      <w:pPr>
        <w:pStyle w:val="ListParagraph"/>
        <w:numPr>
          <w:ilvl w:val="0"/>
          <w:numId w:val="38"/>
        </w:numPr>
        <w:suppressAutoHyphens/>
        <w:rPr>
          <w:rStyle w:val="slitbdy"/>
          <w:sz w:val="24"/>
          <w:szCs w:val="24"/>
        </w:rPr>
      </w:pPr>
      <w:r w:rsidRPr="00634B38">
        <w:rPr>
          <w:rStyle w:val="slitbdy"/>
          <w:sz w:val="24"/>
          <w:szCs w:val="24"/>
        </w:rPr>
        <w:t>să fie numiți într-o funcție publică din clasa I;</w:t>
      </w:r>
    </w:p>
    <w:p w:rsidR="00F05D3F" w:rsidRPr="00634B38" w:rsidRDefault="00F05D3F" w:rsidP="00634B38">
      <w:pPr>
        <w:pStyle w:val="ListParagraph"/>
        <w:numPr>
          <w:ilvl w:val="0"/>
          <w:numId w:val="38"/>
        </w:numPr>
        <w:suppressAutoHyphens/>
        <w:rPr>
          <w:rStyle w:val="slitbdy"/>
          <w:sz w:val="24"/>
          <w:szCs w:val="24"/>
        </w:rPr>
      </w:pPr>
      <w:r w:rsidRPr="00634B38">
        <w:rPr>
          <w:rStyle w:val="slitbdy"/>
          <w:sz w:val="24"/>
          <w:szCs w:val="24"/>
        </w:rPr>
        <w:t>să îndeplinească condițiile minime de vechime în specialitate</w:t>
      </w:r>
      <w:r w:rsidR="00055292" w:rsidRPr="00634B38">
        <w:rPr>
          <w:rStyle w:val="slitbdy"/>
          <w:sz w:val="24"/>
          <w:szCs w:val="24"/>
        </w:rPr>
        <w:t xml:space="preserve"> studiilor necesare exercitării funcției publice de conducere: </w:t>
      </w:r>
      <w:r w:rsidR="00E605B2">
        <w:rPr>
          <w:rStyle w:val="slitbdy"/>
          <w:sz w:val="24"/>
          <w:szCs w:val="24"/>
        </w:rPr>
        <w:t>5</w:t>
      </w:r>
      <w:r w:rsidR="00055292" w:rsidRPr="00634B38">
        <w:rPr>
          <w:rStyle w:val="slitbdy"/>
          <w:sz w:val="24"/>
          <w:szCs w:val="24"/>
        </w:rPr>
        <w:t xml:space="preserve"> ani</w:t>
      </w:r>
      <w:r w:rsidRPr="00634B38">
        <w:rPr>
          <w:rStyle w:val="slitbdy"/>
          <w:sz w:val="24"/>
          <w:szCs w:val="24"/>
        </w:rPr>
        <w:t>;</w:t>
      </w:r>
    </w:p>
    <w:p w:rsidR="00E127B6" w:rsidRDefault="00E127B6" w:rsidP="00E127B6">
      <w:pPr>
        <w:pStyle w:val="ListParagraph"/>
        <w:numPr>
          <w:ilvl w:val="0"/>
          <w:numId w:val="38"/>
        </w:num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să îndepline</w:t>
      </w:r>
      <w:r w:rsidR="00634B38">
        <w:rPr>
          <w:color w:val="000000" w:themeColor="text1"/>
          <w:sz w:val="24"/>
          <w:szCs w:val="24"/>
        </w:rPr>
        <w:t>ască</w:t>
      </w:r>
      <w:r w:rsidR="00E605B2">
        <w:rPr>
          <w:color w:val="000000" w:themeColor="text1"/>
          <w:sz w:val="24"/>
          <w:szCs w:val="24"/>
        </w:rPr>
        <w:t xml:space="preserve"> condițiile de studii, respectiv</w:t>
      </w:r>
      <w:r w:rsidR="00634B38">
        <w:rPr>
          <w:color w:val="000000" w:themeColor="text1"/>
          <w:sz w:val="24"/>
          <w:szCs w:val="24"/>
        </w:rPr>
        <w:t xml:space="preserve"> </w:t>
      </w:r>
      <w:r w:rsidR="00634B38" w:rsidRPr="00F05D3F">
        <w:rPr>
          <w:color w:val="000000" w:themeColor="text1"/>
          <w:sz w:val="24"/>
          <w:szCs w:val="24"/>
        </w:rPr>
        <w:t xml:space="preserve">studii universitare de licență absolvite cu diploma de licență sau echivalentă: </w:t>
      </w:r>
      <w:r w:rsidR="00F510C1">
        <w:rPr>
          <w:color w:val="000000" w:themeColor="text1"/>
          <w:sz w:val="24"/>
          <w:szCs w:val="24"/>
        </w:rPr>
        <w:t>științe administrative</w:t>
      </w:r>
    </w:p>
    <w:p w:rsidR="00F05D3F" w:rsidRPr="00E127B6" w:rsidRDefault="00F05D3F" w:rsidP="00E127B6">
      <w:pPr>
        <w:autoSpaceDE w:val="0"/>
        <w:autoSpaceDN w:val="0"/>
        <w:adjustRightInd w:val="0"/>
        <w:spacing w:after="0"/>
        <w:ind w:left="720"/>
        <w:jc w:val="both"/>
        <w:rPr>
          <w:rStyle w:val="spar"/>
          <w:rFonts w:ascii="Times New Roman" w:hAnsi="Times New Roman" w:cs="Times New Roman"/>
          <w:color w:val="000000" w:themeColor="text1"/>
          <w:sz w:val="24"/>
          <w:szCs w:val="24"/>
        </w:rPr>
      </w:pPr>
      <w:r w:rsidRPr="00E127B6">
        <w:rPr>
          <w:rStyle w:val="slitttl"/>
          <w:rFonts w:ascii="Times New Roman" w:hAnsi="Times New Roman" w:cs="Times New Roman"/>
          <w:sz w:val="24"/>
          <w:szCs w:val="24"/>
        </w:rPr>
        <w:t>d)</w:t>
      </w:r>
      <w:r w:rsidRPr="00E127B6">
        <w:rPr>
          <w:rStyle w:val="slit"/>
          <w:rFonts w:ascii="Times New Roman" w:hAnsi="Times New Roman" w:cs="Times New Roman"/>
          <w:sz w:val="24"/>
          <w:szCs w:val="24"/>
        </w:rPr>
        <w:t xml:space="preserve"> </w:t>
      </w:r>
      <w:r w:rsidRPr="00E127B6">
        <w:rPr>
          <w:rStyle w:val="slitbdy"/>
          <w:rFonts w:ascii="Times New Roman" w:hAnsi="Times New Roman" w:cs="Times New Roman"/>
          <w:sz w:val="24"/>
          <w:szCs w:val="24"/>
        </w:rPr>
        <w:t xml:space="preserve">să fie absolvenți cu diplomă ai studiilor universitare de master în domeniul administrației publice, management sau în specialitatea studiilor necesare ocupării funcției publice sau cu diplomă echivalentă conform prevederilor </w:t>
      </w:r>
      <w:hyperlink r:id="rId6" w:history="1">
        <w:r w:rsidRPr="00E127B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art. 57 alin. (2) din Legea nr. 199/2023</w:t>
        </w:r>
      </w:hyperlink>
      <w:r w:rsidRPr="00E127B6">
        <w:rPr>
          <w:rStyle w:val="slitbdy"/>
          <w:rFonts w:ascii="Times New Roman" w:hAnsi="Times New Roman" w:cs="Times New Roman"/>
          <w:sz w:val="24"/>
          <w:szCs w:val="24"/>
        </w:rPr>
        <w:t>;</w:t>
      </w:r>
      <w:r w:rsidRPr="00E127B6">
        <w:rPr>
          <w:rStyle w:val="spar"/>
          <w:rFonts w:ascii="Times New Roman" w:hAnsi="Times New Roman" w:cs="Times New Roman"/>
          <w:sz w:val="24"/>
          <w:szCs w:val="24"/>
        </w:rPr>
        <w:t xml:space="preserve"> </w:t>
      </w:r>
    </w:p>
    <w:p w:rsidR="00A21739" w:rsidRDefault="00F05D3F" w:rsidP="00E127B6">
      <w:pPr>
        <w:suppressAutoHyphens/>
        <w:spacing w:after="0" w:line="240" w:lineRule="auto"/>
        <w:ind w:firstLine="720"/>
        <w:jc w:val="both"/>
        <w:rPr>
          <w:rStyle w:val="slitbdy"/>
          <w:rFonts w:ascii="Times New Roman" w:hAnsi="Times New Roman" w:cs="Times New Roman"/>
          <w:sz w:val="24"/>
          <w:szCs w:val="24"/>
        </w:rPr>
      </w:pPr>
      <w:r w:rsidRPr="00F05D3F">
        <w:rPr>
          <w:rStyle w:val="slitttl"/>
          <w:rFonts w:ascii="Times New Roman" w:hAnsi="Times New Roman" w:cs="Times New Roman"/>
          <w:sz w:val="24"/>
          <w:szCs w:val="24"/>
        </w:rPr>
        <w:t>e)</w:t>
      </w:r>
      <w:r w:rsidRPr="00F05D3F">
        <w:rPr>
          <w:rStyle w:val="slit"/>
          <w:rFonts w:ascii="Times New Roman" w:hAnsi="Times New Roman" w:cs="Times New Roman"/>
          <w:sz w:val="24"/>
          <w:szCs w:val="24"/>
        </w:rPr>
        <w:t xml:space="preserve"> </w:t>
      </w:r>
      <w:r w:rsidRPr="00F05D3F">
        <w:rPr>
          <w:rStyle w:val="slitbdy"/>
          <w:rFonts w:ascii="Times New Roman" w:hAnsi="Times New Roman" w:cs="Times New Roman"/>
          <w:sz w:val="24"/>
          <w:szCs w:val="24"/>
        </w:rPr>
        <w:t>să nu aibă o sancțiune disciplinară neradiată în condițiile prezentului cod</w:t>
      </w:r>
      <w:r w:rsidR="00634B38">
        <w:rPr>
          <w:rStyle w:val="slitbdy"/>
          <w:rFonts w:ascii="Times New Roman" w:hAnsi="Times New Roman" w:cs="Times New Roman"/>
          <w:sz w:val="24"/>
          <w:szCs w:val="24"/>
        </w:rPr>
        <w:t>.</w:t>
      </w:r>
    </w:p>
    <w:p w:rsidR="00801143" w:rsidRPr="00F05D3F" w:rsidRDefault="00801143" w:rsidP="00F05D3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it-IT" w:eastAsia="en-GB"/>
        </w:rPr>
      </w:pPr>
    </w:p>
    <w:p w:rsidR="001970DE" w:rsidRPr="00E127B6" w:rsidRDefault="001970DE" w:rsidP="00E127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E127B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Bibliografie și tematic</w:t>
      </w:r>
      <w:r w:rsidR="00A21739" w:rsidRPr="00E127B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ă</w:t>
      </w:r>
      <w:r w:rsidRPr="00E127B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:</w:t>
      </w:r>
    </w:p>
    <w:p w:rsidR="00F510C1" w:rsidRPr="00F510C1" w:rsidRDefault="00F510C1" w:rsidP="00F510C1">
      <w:pPr>
        <w:pStyle w:val="ListParagraph"/>
        <w:widowControl/>
        <w:numPr>
          <w:ilvl w:val="0"/>
          <w:numId w:val="36"/>
        </w:numPr>
        <w:spacing w:after="200" w:line="276" w:lineRule="auto"/>
        <w:rPr>
          <w:color w:val="000000" w:themeColor="text1"/>
          <w:sz w:val="24"/>
          <w:szCs w:val="24"/>
          <w:lang w:val="ro-RO"/>
        </w:rPr>
      </w:pPr>
      <w:r w:rsidRPr="00F510C1">
        <w:rPr>
          <w:color w:val="000000" w:themeColor="text1"/>
          <w:sz w:val="24"/>
          <w:szCs w:val="24"/>
          <w:lang w:val="ro-RO"/>
        </w:rPr>
        <w:t>Constituția României, republicată - integral</w:t>
      </w:r>
    </w:p>
    <w:p w:rsidR="00F510C1" w:rsidRPr="00F510C1" w:rsidRDefault="00F510C1" w:rsidP="00F510C1">
      <w:pPr>
        <w:pStyle w:val="ListParagraph"/>
        <w:widowControl/>
        <w:numPr>
          <w:ilvl w:val="0"/>
          <w:numId w:val="36"/>
        </w:numPr>
        <w:spacing w:after="200" w:line="276" w:lineRule="auto"/>
        <w:rPr>
          <w:color w:val="000000" w:themeColor="text1"/>
          <w:sz w:val="24"/>
          <w:szCs w:val="24"/>
          <w:lang w:val="ro-RO"/>
        </w:rPr>
      </w:pPr>
      <w:r w:rsidRPr="00F510C1">
        <w:rPr>
          <w:color w:val="000000" w:themeColor="text1"/>
          <w:sz w:val="24"/>
          <w:szCs w:val="24"/>
          <w:lang w:val="ro-RO"/>
        </w:rPr>
        <w:t>O.U.G. nr. 57/2019 privind Codul administrativ, cu modificările și completările ulterioare - partea I, titlul I şi titlul II ale părții a II-a, titlul I al părții a IV-a, titlul I şi II ale părţii a VI-a</w:t>
      </w:r>
    </w:p>
    <w:p w:rsidR="00F510C1" w:rsidRPr="00F510C1" w:rsidRDefault="00092E1B" w:rsidP="00F510C1">
      <w:pPr>
        <w:pStyle w:val="ListParagraph"/>
        <w:widowControl/>
        <w:numPr>
          <w:ilvl w:val="0"/>
          <w:numId w:val="36"/>
        </w:numPr>
        <w:spacing w:after="200" w:line="276" w:lineRule="auto"/>
        <w:rPr>
          <w:rStyle w:val="salnbdy"/>
          <w:color w:val="000000" w:themeColor="text1"/>
          <w:sz w:val="24"/>
          <w:szCs w:val="24"/>
        </w:rPr>
      </w:pPr>
      <w:hyperlink r:id="rId7" w:history="1">
        <w:r w:rsidR="00F510C1" w:rsidRPr="00F510C1">
          <w:rPr>
            <w:rStyle w:val="Hyperlink"/>
            <w:color w:val="000000" w:themeColor="text1"/>
            <w:sz w:val="24"/>
            <w:szCs w:val="24"/>
            <w:u w:val="none"/>
          </w:rPr>
          <w:t>Ordonanța Guvernului nr. 137/2000</w:t>
        </w:r>
      </w:hyperlink>
      <w:r w:rsidR="00F510C1" w:rsidRPr="00F510C1">
        <w:rPr>
          <w:rStyle w:val="salnbdy"/>
          <w:color w:val="000000" w:themeColor="text1"/>
          <w:sz w:val="24"/>
          <w:szCs w:val="24"/>
        </w:rPr>
        <w:t xml:space="preserve"> privind prevenirea și sancționarea tuturor formelor de discriminare, republicată, cu modificările și completările ulterioare - integral</w:t>
      </w:r>
    </w:p>
    <w:p w:rsidR="00F510C1" w:rsidRPr="00F510C1" w:rsidRDefault="00092E1B" w:rsidP="00F510C1">
      <w:pPr>
        <w:pStyle w:val="ListParagraph"/>
        <w:widowControl/>
        <w:numPr>
          <w:ilvl w:val="0"/>
          <w:numId w:val="36"/>
        </w:numPr>
        <w:spacing w:after="200" w:line="276" w:lineRule="auto"/>
        <w:rPr>
          <w:rStyle w:val="salnbdy"/>
          <w:color w:val="000000" w:themeColor="text1"/>
          <w:sz w:val="24"/>
          <w:szCs w:val="24"/>
          <w:lang w:val="ro-RO"/>
        </w:rPr>
      </w:pPr>
      <w:hyperlink r:id="rId8" w:history="1">
        <w:r w:rsidR="00F510C1" w:rsidRPr="00F510C1">
          <w:rPr>
            <w:rStyle w:val="Hyperlink"/>
            <w:color w:val="000000" w:themeColor="text1"/>
            <w:sz w:val="24"/>
            <w:szCs w:val="24"/>
            <w:u w:val="none"/>
          </w:rPr>
          <w:t>Legea nr. 202/2002</w:t>
        </w:r>
      </w:hyperlink>
      <w:r w:rsidR="00F510C1" w:rsidRPr="00F510C1">
        <w:rPr>
          <w:rStyle w:val="salnbdy"/>
          <w:color w:val="000000" w:themeColor="text1"/>
          <w:sz w:val="24"/>
          <w:szCs w:val="24"/>
        </w:rPr>
        <w:t xml:space="preserve"> privind egalitatea de șanse și de tratament între femei și bărbați, republicată, cu modificările și completările ulterioare - integral</w:t>
      </w:r>
    </w:p>
    <w:p w:rsidR="00F510C1" w:rsidRPr="00F510C1" w:rsidRDefault="00F510C1" w:rsidP="00F510C1">
      <w:pPr>
        <w:pStyle w:val="ListParagraph"/>
        <w:widowControl/>
        <w:numPr>
          <w:ilvl w:val="0"/>
          <w:numId w:val="36"/>
        </w:numPr>
        <w:spacing w:after="200" w:line="276" w:lineRule="auto"/>
        <w:rPr>
          <w:color w:val="000000" w:themeColor="text1"/>
          <w:sz w:val="24"/>
          <w:szCs w:val="24"/>
        </w:rPr>
      </w:pPr>
      <w:r w:rsidRPr="00F510C1">
        <w:rPr>
          <w:bCs/>
          <w:color w:val="000000" w:themeColor="text1"/>
          <w:sz w:val="24"/>
          <w:szCs w:val="24"/>
        </w:rPr>
        <w:t>Legea nr. 448/2006</w:t>
      </w:r>
      <w:r w:rsidRPr="00F510C1">
        <w:rPr>
          <w:color w:val="000000" w:themeColor="text1"/>
          <w:sz w:val="24"/>
          <w:szCs w:val="24"/>
        </w:rPr>
        <w:t xml:space="preserve"> privind protecţia şi promovarea drepturilor persoanelor cu handicap, cu modificările și completările ulterioare – capitolele I- VIII</w:t>
      </w:r>
    </w:p>
    <w:p w:rsidR="00F510C1" w:rsidRPr="00F510C1" w:rsidRDefault="00F510C1" w:rsidP="00F510C1">
      <w:pPr>
        <w:pStyle w:val="ListParagraph"/>
        <w:numPr>
          <w:ilvl w:val="0"/>
          <w:numId w:val="36"/>
        </w:numPr>
        <w:rPr>
          <w:color w:val="000000" w:themeColor="text1"/>
          <w:sz w:val="24"/>
          <w:szCs w:val="24"/>
        </w:rPr>
      </w:pPr>
      <w:r w:rsidRPr="00F510C1">
        <w:rPr>
          <w:rStyle w:val="sden"/>
          <w:color w:val="000000" w:themeColor="text1"/>
          <w:sz w:val="24"/>
          <w:szCs w:val="24"/>
        </w:rPr>
        <w:t xml:space="preserve">Hotarârea nr. 268/2007 </w:t>
      </w:r>
      <w:r w:rsidRPr="00F510C1">
        <w:rPr>
          <w:rStyle w:val="shdr"/>
          <w:color w:val="000000" w:themeColor="text1"/>
          <w:sz w:val="24"/>
          <w:szCs w:val="24"/>
        </w:rPr>
        <w:t xml:space="preserve">pentru aprobarea </w:t>
      </w:r>
      <w:hyperlink r:id="rId9" w:history="1">
        <w:r w:rsidRPr="00F510C1">
          <w:rPr>
            <w:rStyle w:val="Hyperlink"/>
            <w:color w:val="000000" w:themeColor="text1"/>
            <w:sz w:val="24"/>
            <w:szCs w:val="24"/>
            <w:u w:val="none"/>
          </w:rPr>
          <w:t>Normelor metodologice</w:t>
        </w:r>
      </w:hyperlink>
      <w:r w:rsidRPr="00F510C1">
        <w:rPr>
          <w:rStyle w:val="shdr"/>
          <w:color w:val="000000" w:themeColor="text1"/>
          <w:sz w:val="24"/>
          <w:szCs w:val="24"/>
        </w:rPr>
        <w:t xml:space="preserve"> de aplicare a prevederilor </w:t>
      </w:r>
      <w:hyperlink r:id="rId10" w:history="1">
        <w:r w:rsidRPr="00F510C1">
          <w:rPr>
            <w:rStyle w:val="Hyperlink"/>
            <w:color w:val="000000" w:themeColor="text1"/>
            <w:sz w:val="24"/>
            <w:szCs w:val="24"/>
            <w:u w:val="none"/>
          </w:rPr>
          <w:t>Legii nr. 448/2006</w:t>
        </w:r>
      </w:hyperlink>
      <w:r w:rsidRPr="00F510C1">
        <w:rPr>
          <w:rStyle w:val="shdr"/>
          <w:color w:val="000000" w:themeColor="text1"/>
          <w:sz w:val="24"/>
          <w:szCs w:val="24"/>
        </w:rPr>
        <w:t xml:space="preserve"> privind protecția și promovarea drepturilor persoanelor cu handicap </w:t>
      </w:r>
      <w:r w:rsidRPr="00F510C1">
        <w:rPr>
          <w:color w:val="000000" w:themeColor="text1"/>
          <w:sz w:val="24"/>
          <w:szCs w:val="24"/>
        </w:rPr>
        <w:t>– capitolele I- V</w:t>
      </w:r>
    </w:p>
    <w:p w:rsidR="00F510C1" w:rsidRPr="00F510C1" w:rsidRDefault="00F510C1" w:rsidP="00F510C1">
      <w:pPr>
        <w:pStyle w:val="ListParagraph"/>
        <w:widowControl/>
        <w:numPr>
          <w:ilvl w:val="0"/>
          <w:numId w:val="36"/>
        </w:numPr>
        <w:spacing w:after="200" w:line="276" w:lineRule="auto"/>
        <w:rPr>
          <w:color w:val="000000" w:themeColor="text1"/>
          <w:sz w:val="24"/>
          <w:szCs w:val="24"/>
        </w:rPr>
      </w:pPr>
      <w:r w:rsidRPr="00F510C1">
        <w:rPr>
          <w:bCs/>
          <w:color w:val="000000" w:themeColor="text1"/>
          <w:sz w:val="24"/>
          <w:szCs w:val="24"/>
        </w:rPr>
        <w:t xml:space="preserve">Ordonanța nr. 27/2002 </w:t>
      </w:r>
      <w:r w:rsidRPr="00F510C1">
        <w:rPr>
          <w:color w:val="000000" w:themeColor="text1"/>
          <w:sz w:val="24"/>
          <w:szCs w:val="24"/>
        </w:rPr>
        <w:t>privind reglementarea activităţii de soluţionare a petiţiilor cu modificările și completările ulterioare</w:t>
      </w:r>
      <w:r w:rsidRPr="00F510C1">
        <w:rPr>
          <w:color w:val="000000" w:themeColor="text1"/>
          <w:sz w:val="24"/>
          <w:szCs w:val="24"/>
          <w:lang w:val="ro-RO"/>
        </w:rPr>
        <w:t xml:space="preserve"> – art. 1 – 15</w:t>
      </w:r>
    </w:p>
    <w:p w:rsidR="00383C34" w:rsidRPr="00DB7958" w:rsidRDefault="00383C34" w:rsidP="00383C34">
      <w:pPr>
        <w:pStyle w:val="ListParagraph"/>
        <w:rPr>
          <w:sz w:val="24"/>
          <w:szCs w:val="24"/>
        </w:rPr>
      </w:pPr>
    </w:p>
    <w:p w:rsidR="001977CD" w:rsidRPr="00851176" w:rsidRDefault="004F59A7" w:rsidP="00E127B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851176">
        <w:rPr>
          <w:rFonts w:ascii="Times New Roman" w:hAnsi="Times New Roman" w:cs="Times New Roman"/>
          <w:b/>
          <w:sz w:val="24"/>
          <w:szCs w:val="24"/>
          <w:u w:val="single"/>
        </w:rPr>
        <w:t>Atribu</w:t>
      </w:r>
      <w:r w:rsidRPr="00851176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țiile postului: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organizeaza, coordoneaza, conduce, îndruma si controleaza activitatile serviciului;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raspunde de îndeplinirea obligatiilor si sarcinilor în cadrul serviciului pe care îl conduce;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întocmeste, lunar/ anual sau ori de cîte ori se solicita rapoarte de activitate ale serviciului pe care îl prezinta directorului executiv;</w:t>
      </w:r>
    </w:p>
    <w:p w:rsidR="007F530A" w:rsidRPr="007F530A" w:rsidRDefault="007F530A" w:rsidP="007F530A">
      <w:pPr>
        <w:pStyle w:val="ListParagraph"/>
        <w:widowControl/>
        <w:numPr>
          <w:ilvl w:val="0"/>
          <w:numId w:val="50"/>
        </w:numPr>
        <w:tabs>
          <w:tab w:val="left" w:pos="0"/>
          <w:tab w:val="left" w:pos="1080"/>
          <w:tab w:val="left" w:pos="1440"/>
        </w:tabs>
        <w:rPr>
          <w:sz w:val="24"/>
          <w:szCs w:val="24"/>
          <w:lang w:val="ro-RO"/>
        </w:rPr>
      </w:pPr>
      <w:r w:rsidRPr="007F530A">
        <w:rPr>
          <w:sz w:val="24"/>
          <w:szCs w:val="24"/>
          <w:lang w:val="ro-RO"/>
        </w:rPr>
        <w:t>raspunde de realitatea, legalitatea si veridicitatea datelor înscrise în actele si documentele care se elibereaza de la serviciul pe care îl conduce;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asigura informarea permanenta a directorului executiv în ceea ce priveste activitatea serviciului;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întocmeste lunar programul de activitati ce urmeaza sa-l desfasoare;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face lunar analiza stadiului îndeplinirii atributiilor si sarcinilor de serviciu cu personalul din subordine si propune masuri de îmbunatatire a activitatii;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mentine disciplina muncii în cadrul serviciului ;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reprezinta serviciul în diferite actiuni de specialitate, cu avizul directorului executiv ;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mentine relatii la nivel de sef serviciu cu celelalte servicii, compartimente din cadrul serviciului public;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controleaza si contrasemneaza actele date în competenta de solutionare a serviciului;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stabileste si reactualizeaza atributiile si sarcinile personalului din subordine în raport cu modificarile intervenite în competentele serviciului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lastRenderedPageBreak/>
        <w:t>evalueaza anual performantele profesionale individuale si elaboreaza fisa postului pentru salariatii din subordine;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asigura cunoasterea si implementarea legislatiei din domeniul sau de activitate salariatilor din subordine;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ia masuri pentru îndeplinirea dispozitiilor primite din partea directorului executiv;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repartizeaza corespondenta primita în cadrul serviciului, urmareste si raspunde de solutionarea în termen;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fundamenteaza bugetul de venituri si cheltuieli al serviciului pe care îl conduce;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organizeaza si coordoneaza activitatea de primire si distribuire a ajutoarelor alimentare de la Uniunea Europeana prin colaborare cu institutiile de resort.</w:t>
      </w:r>
    </w:p>
    <w:p w:rsidR="007F530A" w:rsidRPr="007F530A" w:rsidRDefault="007F530A" w:rsidP="007F530A">
      <w:pPr>
        <w:numPr>
          <w:ilvl w:val="0"/>
          <w:numId w:val="50"/>
        </w:numPr>
        <w:tabs>
          <w:tab w:val="left" w:pos="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</w:pPr>
      <w:r w:rsidRPr="007F530A">
        <w:rPr>
          <w:rFonts w:ascii="Times New Roman" w:eastAsia="SimSun" w:hAnsi="Times New Roman" w:cs="Times New Roman"/>
          <w:kern w:val="2"/>
          <w:sz w:val="24"/>
          <w:szCs w:val="24"/>
          <w:lang w:val="ro-RO" w:eastAsia="zh-CN"/>
        </w:rPr>
        <w:t>asigura si raspunde de aducerea la îndeplinire a hotarârilor Consiliului local al municipiului Alexandria si a dispozitiilor primarului municipiului Alexandria, care au legatura cu domeniul de activitate al serviciului.</w:t>
      </w:r>
    </w:p>
    <w:p w:rsid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bCs/>
          <w:lang w:val="ro-RO"/>
        </w:rPr>
        <w:t xml:space="preserve">asigură respectarea  si aplicarea legislatiei în vigoare privind protectia specială a persoanelor cu handicap ; </w:t>
      </w:r>
    </w:p>
    <w:p w:rsid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bCs/>
          <w:lang w:val="ro-RO"/>
        </w:rPr>
        <w:t xml:space="preserve">colaborează la </w:t>
      </w:r>
      <w:r w:rsidRPr="007F530A">
        <w:t>elaborarea strategiei de dezvoltare a serviciilor sociale şi a planului anual de acţiune;</w:t>
      </w:r>
      <w:r w:rsidRPr="007F530A">
        <w:rPr>
          <w:bCs/>
          <w:lang w:val="ro-RO"/>
        </w:rPr>
        <w:t xml:space="preserve"> </w:t>
      </w:r>
    </w:p>
    <w:p w:rsid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bCs/>
          <w:lang w:val="ro-RO"/>
        </w:rPr>
        <w:t xml:space="preserve">răspunde de întocmirea la timp si de exactitatea datelor statistice si a altor materiale informative cerute de Consiliul judetean sau de autoritătile centrale ;  </w:t>
      </w:r>
    </w:p>
    <w:p w:rsid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bCs/>
          <w:lang w:val="ro-RO"/>
        </w:rPr>
        <w:t xml:space="preserve">colaborează cu serviciile publice descentralizate ale ministerelor, si institutilor care au responsabilităti în domeniul asistentei sociale , cu autoritătile publice locale , precum  si cu reprezentantii societătii civile în actiuni comune ce vizează persoanele cu dizabilitati si a oricăror persoane sau familii aflate in nevoie; </w:t>
      </w:r>
    </w:p>
    <w:p w:rsid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bCs/>
          <w:lang w:val="ro-RO"/>
        </w:rPr>
        <w:t xml:space="preserve">colaborează cu Comisia de evaluare din cadrul DGASPC Teleorman, privind incadrarea in grad de handicap; </w:t>
      </w:r>
    </w:p>
    <w:p w:rsid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bCs/>
          <w:lang w:val="ro-RO"/>
        </w:rPr>
        <w:t xml:space="preserve">sprijină activitatea organizatiilor în domeniul asistentei sociale si participa la schimburi de experientă pe probleme de specialitate; </w:t>
      </w:r>
    </w:p>
    <w:p w:rsid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bCs/>
          <w:lang w:val="ro-RO"/>
        </w:rPr>
        <w:t xml:space="preserve">realizează în colaborare cu autoritătile administratiei publice locale, îndrumarea  si controlul în aplicarea  si respectarea legislatiei în domeniul asistentei sociale ; </w:t>
      </w:r>
    </w:p>
    <w:p w:rsid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bCs/>
          <w:lang w:val="ro-RO"/>
        </w:rPr>
        <w:t>propune numărul de personal  necesar functionării serviciului din subordine , stabilind atributiile  si competentele acestora;</w:t>
      </w:r>
    </w:p>
    <w:p w:rsid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bCs/>
          <w:lang w:val="ro-RO"/>
        </w:rPr>
        <w:t>evalueaza periodic activitatea angajatilor  si propune participarea la cursuri de perfectionare în vederea pregătirii profesionale a acestora ;</w:t>
      </w:r>
    </w:p>
    <w:p w:rsid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bCs/>
          <w:lang w:val="ro-RO"/>
        </w:rPr>
        <w:t xml:space="preserve">evaluează eficienta  si competentele angajatilor  si  propune acordarea de  premii  si gradatii personalului din cadrul serviciului potrivit prevederilor legale  si alocatiilor bugetare cu această destinatie; </w:t>
      </w:r>
    </w:p>
    <w:p w:rsid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bCs/>
          <w:lang w:val="ro-RO"/>
        </w:rPr>
        <w:t>propune modificarea programului de lucru sau efectuarea orelor suplimentare când situatia o impune;</w:t>
      </w:r>
    </w:p>
    <w:p w:rsid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bCs/>
          <w:lang w:val="ro-RO"/>
        </w:rPr>
        <w:t xml:space="preserve">repartizează corespondenta spre rezolvare compartimentelor  si  personalului din cadrul serviciului; </w:t>
      </w:r>
    </w:p>
    <w:p w:rsid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bCs/>
          <w:lang w:val="ro-RO"/>
        </w:rPr>
        <w:t xml:space="preserve">răspunde de rezolvarea legală si la timp a cererilor adresate serviciului si analizează periodic modul în care acestea au fost rezolvate; </w:t>
      </w:r>
    </w:p>
    <w:p w:rsidR="007F530A" w:rsidRP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bCs/>
          <w:lang w:val="it-IT"/>
        </w:rPr>
        <w:t>orice invoire sau modificare a perioadei de concediu se va solicita directorului executiv;</w:t>
      </w:r>
    </w:p>
    <w:p w:rsidR="007F530A" w:rsidRP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bCs/>
        </w:rPr>
        <w:t xml:space="preserve">tine evidenta  fiselor de SSM si de PSI si efectueaza periodic instructajul salariatilor aflati in subordine; </w:t>
      </w:r>
    </w:p>
    <w:p w:rsid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color w:val="000000"/>
        </w:rPr>
        <w:t>intocmeste lunar foaia colectiva de prezenta la nivelul serviciului;</w:t>
      </w:r>
    </w:p>
    <w:p w:rsidR="007F530A" w:rsidRP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rPr>
          <w:bCs/>
          <w:lang w:val="it-IT"/>
        </w:rPr>
        <w:t>cunoaste si respecta codul de conduita a functionarului public;</w:t>
      </w:r>
    </w:p>
    <w:p w:rsidR="007F530A" w:rsidRPr="007F530A" w:rsidRDefault="007F530A" w:rsidP="007F530A">
      <w:pPr>
        <w:pStyle w:val="NormalWeb"/>
        <w:numPr>
          <w:ilvl w:val="0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t>intocmeste si actualizeaza o baza de date, cu persoanele din municipiul Alexandria care:</w:t>
      </w:r>
    </w:p>
    <w:p w:rsidR="007F530A" w:rsidRPr="007F530A" w:rsidRDefault="007F530A" w:rsidP="007F530A">
      <w:pPr>
        <w:pStyle w:val="NormalWeb"/>
        <w:numPr>
          <w:ilvl w:val="1"/>
          <w:numId w:val="50"/>
        </w:numPr>
        <w:tabs>
          <w:tab w:val="left" w:pos="142"/>
        </w:tabs>
        <w:spacing w:before="0" w:beforeAutospacing="0" w:after="0" w:afterAutospacing="0"/>
        <w:ind w:right="284"/>
        <w:jc w:val="both"/>
        <w:rPr>
          <w:bCs/>
          <w:lang w:val="ro-RO" w:eastAsia="en-US"/>
        </w:rPr>
      </w:pPr>
      <w:r w:rsidRPr="007F530A">
        <w:t>nu beneficiaza de principalele servicii publice urbane (apa,canal, energei electrica,surse de incalzire etc).</w:t>
      </w:r>
    </w:p>
    <w:p w:rsidR="007F530A" w:rsidRPr="007F530A" w:rsidRDefault="007F530A" w:rsidP="007F530A">
      <w:pPr>
        <w:pStyle w:val="Default"/>
        <w:numPr>
          <w:ilvl w:val="1"/>
          <w:numId w:val="50"/>
        </w:numPr>
        <w:jc w:val="both"/>
      </w:pPr>
      <w:r w:rsidRPr="007F530A">
        <w:t>au certificate medicale privind dizabilitati motrice, mentale etc.</w:t>
      </w:r>
    </w:p>
    <w:p w:rsidR="007F530A" w:rsidRPr="007F530A" w:rsidRDefault="007F530A" w:rsidP="007F530A">
      <w:pPr>
        <w:pStyle w:val="Default"/>
        <w:numPr>
          <w:ilvl w:val="1"/>
          <w:numId w:val="50"/>
        </w:numPr>
        <w:jc w:val="both"/>
      </w:pPr>
      <w:r w:rsidRPr="007F530A">
        <w:t>nu au discernamant, locuiesc singure si pot produce disconfort vecinilor prin actiunile si atitudinile acestora.</w:t>
      </w:r>
    </w:p>
    <w:p w:rsidR="007F530A" w:rsidRPr="007F530A" w:rsidRDefault="007F530A" w:rsidP="007F530A">
      <w:pPr>
        <w:pStyle w:val="Default"/>
        <w:numPr>
          <w:ilvl w:val="1"/>
          <w:numId w:val="50"/>
        </w:numPr>
        <w:jc w:val="both"/>
      </w:pPr>
      <w:r w:rsidRPr="007F530A">
        <w:lastRenderedPageBreak/>
        <w:t>nu au capacitatea de a se intretine, chiar daca au venituri si proprietati pe care nu le mai pot administra.</w:t>
      </w:r>
    </w:p>
    <w:p w:rsidR="007F530A" w:rsidRPr="007F530A" w:rsidRDefault="007F530A" w:rsidP="007F530A">
      <w:pPr>
        <w:pStyle w:val="NormalWeb"/>
        <w:numPr>
          <w:ilvl w:val="1"/>
          <w:numId w:val="50"/>
        </w:numPr>
        <w:tabs>
          <w:tab w:val="left" w:pos="142"/>
          <w:tab w:val="left" w:pos="630"/>
        </w:tabs>
        <w:spacing w:before="0" w:beforeAutospacing="0" w:after="0" w:afterAutospacing="0"/>
        <w:ind w:right="284"/>
        <w:jc w:val="both"/>
        <w:rPr>
          <w:bCs/>
          <w:lang w:val="it-IT"/>
        </w:rPr>
      </w:pPr>
      <w:r w:rsidRPr="007F530A">
        <w:rPr>
          <w:bCs/>
          <w:lang w:val="it-IT"/>
        </w:rPr>
        <w:t>utilizeaza calculatorul  in activitatile zilnice pentru intocmirea lucrarilor si situatiilor repartizate spre solutionare.</w:t>
      </w:r>
    </w:p>
    <w:p w:rsidR="0041104D" w:rsidRPr="00851176" w:rsidRDefault="0041104D" w:rsidP="0071046B">
      <w:pPr>
        <w:tabs>
          <w:tab w:val="left" w:pos="426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/>
        </w:rPr>
      </w:pPr>
    </w:p>
    <w:p w:rsidR="00C52DA3" w:rsidRPr="001970DE" w:rsidRDefault="00C52DA3" w:rsidP="004F59A7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  <w:r w:rsidRPr="001970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Concursul se va organiza conform calendarului următor:</w:t>
      </w:r>
    </w:p>
    <w:p w:rsidR="00C52DA3" w:rsidRPr="008D225E" w:rsidRDefault="00F510C1" w:rsidP="004F59A7">
      <w:pPr>
        <w:numPr>
          <w:ilvl w:val="0"/>
          <w:numId w:val="1"/>
        </w:numPr>
        <w:tabs>
          <w:tab w:val="left" w:pos="567"/>
        </w:tabs>
        <w:suppressAutoHyphens/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GB"/>
        </w:rPr>
        <w:t>29.05.2025</w:t>
      </w:r>
      <w:r w:rsidR="00E127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, ora 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0</w:t>
      </w:r>
      <w:r w:rsidR="00C52DA3" w:rsidRPr="008D225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.00</w:t>
      </w:r>
      <w:r w:rsidR="00007080" w:rsidRPr="008D225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, la sediul D.A.S. Alexandria, str. Dunării, nr. 139 -</w:t>
      </w:r>
      <w:r w:rsidR="00C52DA3" w:rsidRPr="008D225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 proba scrisă;</w:t>
      </w:r>
    </w:p>
    <w:p w:rsidR="00C52DA3" w:rsidRPr="001970DE" w:rsidRDefault="00C52DA3" w:rsidP="004F59A7">
      <w:pPr>
        <w:numPr>
          <w:ilvl w:val="0"/>
          <w:numId w:val="1"/>
        </w:numPr>
        <w:tabs>
          <w:tab w:val="left" w:pos="567"/>
        </w:tabs>
        <w:suppressAutoHyphens/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  <w:r w:rsidRPr="001970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data și ora interviului se vor comunica ulterior afisarii rezultatului probei scrise.</w:t>
      </w:r>
    </w:p>
    <w:p w:rsidR="00C52DA3" w:rsidRPr="001970DE" w:rsidRDefault="00C52DA3" w:rsidP="004F59A7">
      <w:pPr>
        <w:tabs>
          <w:tab w:val="left" w:pos="567"/>
        </w:tabs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1970DE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>Dosarul de concurs</w:t>
      </w:r>
    </w:p>
    <w:p w:rsidR="00C52DA3" w:rsidRDefault="00C52DA3" w:rsidP="004F59A7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970D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Dosarele de înscriere la concurs se depun </w:t>
      </w:r>
      <w:r w:rsidRPr="001970DE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la Serviciul Resurse Umane, Juridic din cadrul </w:t>
      </w:r>
      <w:r w:rsidRPr="001970D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Direcţiei </w:t>
      </w:r>
      <w:r w:rsidRPr="008D225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 Asistenţă Socială</w:t>
      </w:r>
      <w:r w:rsidRPr="008D225E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, la </w:t>
      </w:r>
      <w:r w:rsidRPr="008D225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adresa str. Dunarii Nr. </w:t>
      </w:r>
      <w:r w:rsidRPr="008D225E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139</w:t>
      </w:r>
      <w:r w:rsidRPr="008D225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r w:rsidR="002C1B0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în perioada </w:t>
      </w:r>
      <w:r w:rsidR="00F510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en-GB"/>
        </w:rPr>
        <w:t>28.04</w:t>
      </w:r>
      <w:r w:rsidR="002C1B0C" w:rsidRPr="003628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en-GB"/>
        </w:rPr>
        <w:t xml:space="preserve"> -</w:t>
      </w:r>
      <w:r w:rsidRPr="003628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en-GB"/>
        </w:rPr>
        <w:t xml:space="preserve"> </w:t>
      </w:r>
      <w:r w:rsidR="00F510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en-GB"/>
        </w:rPr>
        <w:t>19</w:t>
      </w:r>
      <w:r w:rsidRPr="003628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en-GB"/>
        </w:rPr>
        <w:t>.</w:t>
      </w:r>
      <w:r w:rsidR="00445B66" w:rsidRPr="003628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en-GB"/>
        </w:rPr>
        <w:t>0</w:t>
      </w:r>
      <w:r w:rsidR="00F510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en-GB"/>
        </w:rPr>
        <w:t>5</w:t>
      </w:r>
      <w:r w:rsidR="000C22D1" w:rsidRPr="003628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en-GB"/>
        </w:rPr>
        <w:t>.</w:t>
      </w:r>
      <w:r w:rsidR="00DD7E6F" w:rsidRPr="003628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en-GB"/>
        </w:rPr>
        <w:t>202</w:t>
      </w:r>
      <w:r w:rsidR="00F510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en-GB"/>
        </w:rPr>
        <w:t>5</w:t>
      </w:r>
      <w:r w:rsidRPr="003628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en-GB"/>
        </w:rPr>
        <w:t>, ora 1</w:t>
      </w:r>
      <w:r w:rsidR="00E127B6" w:rsidRPr="003628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en-GB"/>
        </w:rPr>
        <w:t>6</w:t>
      </w:r>
      <w:r w:rsidRPr="003628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en-GB"/>
        </w:rPr>
        <w:t>.</w:t>
      </w:r>
      <w:r w:rsidR="008D225E" w:rsidRPr="003628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en-GB"/>
        </w:rPr>
        <w:t>3</w:t>
      </w:r>
      <w:r w:rsidRPr="003628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en-GB"/>
        </w:rPr>
        <w:t xml:space="preserve">0. </w:t>
      </w:r>
      <w:r w:rsidRPr="003628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 </w:t>
      </w:r>
    </w:p>
    <w:p w:rsidR="00383C34" w:rsidRPr="00383C34" w:rsidRDefault="00383C34" w:rsidP="00383C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1739">
        <w:rPr>
          <w:rFonts w:ascii="Times New Roman" w:hAnsi="Times New Roman" w:cs="Times New Roman"/>
          <w:sz w:val="24"/>
          <w:szCs w:val="24"/>
        </w:rPr>
        <w:t xml:space="preserve">     </w:t>
      </w:r>
      <w:r w:rsidR="00E127B6">
        <w:rPr>
          <w:rFonts w:ascii="Times New Roman" w:hAnsi="Times New Roman" w:cs="Times New Roman"/>
          <w:sz w:val="24"/>
          <w:szCs w:val="24"/>
        </w:rPr>
        <w:t xml:space="preserve">    </w:t>
      </w:r>
      <w:r w:rsidRPr="00A21739">
        <w:rPr>
          <w:rFonts w:ascii="Times New Roman" w:hAnsi="Times New Roman" w:cs="Times New Roman"/>
          <w:sz w:val="24"/>
          <w:szCs w:val="24"/>
        </w:rPr>
        <w:t xml:space="preserve">Salariul brut </w:t>
      </w:r>
      <w:r>
        <w:rPr>
          <w:rFonts w:ascii="Times New Roman" w:hAnsi="Times New Roman" w:cs="Times New Roman"/>
          <w:sz w:val="24"/>
          <w:szCs w:val="24"/>
        </w:rPr>
        <w:t>de bază</w:t>
      </w:r>
      <w:r w:rsidRPr="00A21739">
        <w:rPr>
          <w:rFonts w:ascii="Times New Roman" w:hAnsi="Times New Roman" w:cs="Times New Roman"/>
          <w:sz w:val="24"/>
          <w:szCs w:val="24"/>
        </w:rPr>
        <w:t xml:space="preserve"> este de </w:t>
      </w:r>
      <w:r w:rsidR="009121AD">
        <w:rPr>
          <w:rFonts w:ascii="Times New Roman" w:hAnsi="Times New Roman" w:cs="Times New Roman"/>
          <w:sz w:val="24"/>
          <w:szCs w:val="24"/>
        </w:rPr>
        <w:t>110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21739">
        <w:rPr>
          <w:rFonts w:ascii="Times New Roman" w:hAnsi="Times New Roman" w:cs="Times New Roman"/>
          <w:sz w:val="24"/>
          <w:szCs w:val="24"/>
        </w:rPr>
        <w:t xml:space="preserve"> lei</w:t>
      </w:r>
      <w:r w:rsidR="00502E0A">
        <w:rPr>
          <w:rFonts w:ascii="Times New Roman" w:hAnsi="Times New Roman" w:cs="Times New Roman"/>
          <w:sz w:val="24"/>
          <w:szCs w:val="24"/>
        </w:rPr>
        <w:t>/lună</w:t>
      </w:r>
      <w:r>
        <w:rPr>
          <w:rFonts w:ascii="Times New Roman" w:hAnsi="Times New Roman" w:cs="Times New Roman"/>
          <w:sz w:val="24"/>
          <w:szCs w:val="24"/>
        </w:rPr>
        <w:t>, iar d</w:t>
      </w:r>
      <w:r w:rsidRPr="00A21739">
        <w:rPr>
          <w:rFonts w:ascii="Times New Roman" w:hAnsi="Times New Roman" w:cs="Times New Roman"/>
          <w:sz w:val="24"/>
          <w:szCs w:val="24"/>
        </w:rPr>
        <w:t>urata normală a timpului de muncă este de 8 ore/zi, 40 ore/săptămână.</w:t>
      </w:r>
    </w:p>
    <w:p w:rsidR="00C52DA3" w:rsidRPr="001970DE" w:rsidRDefault="00C52DA3" w:rsidP="004F59A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  <w:r w:rsidRPr="001970DE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Pentru înscrierea la concurs candidații vor prezenta un dosar de concurs care va conține următoarele documente</w:t>
      </w:r>
      <w:r w:rsidRPr="001970D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:</w:t>
      </w:r>
    </w:p>
    <w:p w:rsidR="00783938" w:rsidRPr="00783938" w:rsidRDefault="00783938" w:rsidP="00783938">
      <w:pPr>
        <w:pStyle w:val="ListParagraph"/>
        <w:numPr>
          <w:ilvl w:val="0"/>
          <w:numId w:val="46"/>
        </w:numPr>
        <w:suppressAutoHyphens/>
        <w:rPr>
          <w:rStyle w:val="slitbdy"/>
          <w:color w:val="000000"/>
          <w:sz w:val="24"/>
          <w:szCs w:val="24"/>
        </w:rPr>
      </w:pPr>
      <w:r w:rsidRPr="00783938">
        <w:rPr>
          <w:rStyle w:val="slitbdy"/>
          <w:color w:val="000000"/>
          <w:sz w:val="24"/>
          <w:szCs w:val="24"/>
        </w:rPr>
        <w:t>formularul de înscriere;</w:t>
      </w:r>
    </w:p>
    <w:p w:rsidR="00783938" w:rsidRPr="00783938" w:rsidRDefault="00783938" w:rsidP="00783938">
      <w:pPr>
        <w:pStyle w:val="ListParagraph"/>
        <w:numPr>
          <w:ilvl w:val="0"/>
          <w:numId w:val="46"/>
        </w:numPr>
        <w:suppressAutoHyphens/>
        <w:rPr>
          <w:rStyle w:val="slitbdy"/>
          <w:color w:val="000000"/>
          <w:sz w:val="24"/>
          <w:szCs w:val="24"/>
        </w:rPr>
      </w:pPr>
      <w:r w:rsidRPr="00783938">
        <w:rPr>
          <w:rStyle w:val="slitbdy"/>
          <w:color w:val="000000"/>
          <w:sz w:val="24"/>
          <w:szCs w:val="24"/>
        </w:rPr>
        <w:t>curriculum vitae, modelul comun european;</w:t>
      </w:r>
    </w:p>
    <w:p w:rsidR="00783938" w:rsidRPr="00783938" w:rsidRDefault="00783938" w:rsidP="00783938">
      <w:pPr>
        <w:pStyle w:val="ListParagraph"/>
        <w:numPr>
          <w:ilvl w:val="0"/>
          <w:numId w:val="46"/>
        </w:numPr>
        <w:suppressAutoHyphens/>
        <w:rPr>
          <w:rStyle w:val="slitbdy"/>
          <w:color w:val="000000"/>
          <w:sz w:val="24"/>
          <w:szCs w:val="24"/>
        </w:rPr>
      </w:pPr>
      <w:r w:rsidRPr="00783938">
        <w:rPr>
          <w:rStyle w:val="slitbdy"/>
          <w:color w:val="000000"/>
          <w:sz w:val="24"/>
          <w:szCs w:val="24"/>
        </w:rPr>
        <w:t xml:space="preserve">copia cărții de identitate; </w:t>
      </w:r>
    </w:p>
    <w:p w:rsidR="00783938" w:rsidRPr="00783938" w:rsidRDefault="00783938" w:rsidP="00783938">
      <w:pPr>
        <w:pStyle w:val="ListParagraph"/>
        <w:numPr>
          <w:ilvl w:val="0"/>
          <w:numId w:val="46"/>
        </w:numPr>
        <w:suppressAutoHyphens/>
        <w:rPr>
          <w:rStyle w:val="slitbdy"/>
          <w:color w:val="000000"/>
          <w:sz w:val="24"/>
          <w:szCs w:val="24"/>
        </w:rPr>
      </w:pPr>
      <w:r w:rsidRPr="00783938">
        <w:rPr>
          <w:rStyle w:val="slitbdy"/>
          <w:color w:val="000000"/>
          <w:sz w:val="24"/>
          <w:szCs w:val="24"/>
        </w:rPr>
        <w:t xml:space="preserve">copii ale diplomelor de studii, certificatelor și altor documente care atestă efectuarea unor specializări și perfecționări, după caz; </w:t>
      </w:r>
    </w:p>
    <w:p w:rsidR="00783938" w:rsidRPr="00783938" w:rsidRDefault="00783938" w:rsidP="00783938">
      <w:pPr>
        <w:pStyle w:val="ListParagraph"/>
        <w:numPr>
          <w:ilvl w:val="0"/>
          <w:numId w:val="46"/>
        </w:numPr>
        <w:suppressAutoHyphens/>
        <w:rPr>
          <w:rStyle w:val="slitbdy"/>
          <w:color w:val="000000"/>
          <w:sz w:val="24"/>
          <w:szCs w:val="24"/>
        </w:rPr>
      </w:pPr>
      <w:r w:rsidRPr="00783938">
        <w:rPr>
          <w:rStyle w:val="slitbdy"/>
          <w:color w:val="000000"/>
          <w:sz w:val="24"/>
          <w:szCs w:val="24"/>
        </w:rPr>
        <w:t xml:space="preserve">copie a diplomei de master în domeniul administrației publice, management ori în specialitatea studiilor necesare exercitării funcției publice, după caz, în situația în care diploma de absolvire sau de licență a candidatului nu este echivalentă cu diploma de studii universitare de master în specialitate, conform prevederilor </w:t>
      </w:r>
      <w:hyperlink r:id="rId11" w:history="1">
        <w:r w:rsidRPr="00783938">
          <w:rPr>
            <w:rStyle w:val="Hyperlink"/>
            <w:sz w:val="24"/>
            <w:szCs w:val="24"/>
          </w:rPr>
          <w:t>art. 57 alin. (2) din Legea nr. 199/2023</w:t>
        </w:r>
      </w:hyperlink>
      <w:r w:rsidRPr="00783938">
        <w:rPr>
          <w:rStyle w:val="slitbdy"/>
          <w:color w:val="000000"/>
          <w:sz w:val="24"/>
          <w:szCs w:val="24"/>
        </w:rPr>
        <w:t xml:space="preserve">, cu modificările și completările ulterioare; </w:t>
      </w:r>
    </w:p>
    <w:p w:rsidR="00783938" w:rsidRPr="00783938" w:rsidRDefault="00783938" w:rsidP="00783938">
      <w:pPr>
        <w:pStyle w:val="ListParagraph"/>
        <w:numPr>
          <w:ilvl w:val="0"/>
          <w:numId w:val="46"/>
        </w:numPr>
        <w:suppressAutoHyphens/>
        <w:rPr>
          <w:rStyle w:val="slitbdy"/>
          <w:color w:val="000000"/>
          <w:sz w:val="24"/>
          <w:szCs w:val="24"/>
        </w:rPr>
      </w:pPr>
      <w:r w:rsidRPr="00783938">
        <w:rPr>
          <w:rStyle w:val="slitbdy"/>
          <w:color w:val="000000"/>
          <w:sz w:val="24"/>
          <w:szCs w:val="24"/>
        </w:rPr>
        <w:t xml:space="preserve">copia carnetului de muncă și a adeverinței eliberate de angajator pentru perioada lucrată, care să ateste vechimea în muncă și în specialitatea studiilor solicitate pentru ocuparea postului/funcției sau pentru exercitarea profesiei; </w:t>
      </w:r>
    </w:p>
    <w:p w:rsidR="00783938" w:rsidRPr="00783938" w:rsidRDefault="00783938" w:rsidP="00783938">
      <w:pPr>
        <w:pStyle w:val="ListParagraph"/>
        <w:numPr>
          <w:ilvl w:val="0"/>
          <w:numId w:val="46"/>
        </w:numPr>
        <w:suppressAutoHyphens/>
        <w:rPr>
          <w:rStyle w:val="slitbdy"/>
          <w:color w:val="000000"/>
          <w:sz w:val="24"/>
          <w:szCs w:val="24"/>
        </w:rPr>
      </w:pPr>
      <w:r>
        <w:rPr>
          <w:rStyle w:val="slitbdy"/>
          <w:color w:val="000000"/>
          <w:sz w:val="24"/>
          <w:szCs w:val="24"/>
        </w:rPr>
        <w:t>cazierul administrativ.</w:t>
      </w:r>
    </w:p>
    <w:p w:rsidR="00783938" w:rsidRPr="00783938" w:rsidRDefault="00783938" w:rsidP="00783938">
      <w:pPr>
        <w:suppressAutoHyphens/>
        <w:spacing w:after="0" w:line="240" w:lineRule="auto"/>
        <w:ind w:firstLine="720"/>
        <w:jc w:val="both"/>
        <w:rPr>
          <w:rStyle w:val="salnbdy"/>
          <w:rFonts w:ascii="Times New Roman" w:hAnsi="Times New Roman" w:cs="Times New Roman"/>
          <w:color w:val="000000"/>
          <w:sz w:val="24"/>
          <w:szCs w:val="24"/>
        </w:rPr>
      </w:pPr>
      <w:r w:rsidRPr="00783938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Modelul orientativ al adeverinței menționate la </w:t>
      </w:r>
      <w:r w:rsidRPr="00783938">
        <w:rPr>
          <w:rStyle w:val="slgi"/>
          <w:rFonts w:ascii="Times New Roman" w:hAnsi="Times New Roman" w:cs="Times New Roman"/>
          <w:color w:val="000000"/>
          <w:sz w:val="24"/>
          <w:szCs w:val="24"/>
        </w:rPr>
        <w:t>alin. (1) lit. f)</w:t>
      </w:r>
      <w:r w:rsidRPr="00783938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este prevăzut la </w:t>
      </w:r>
      <w:r w:rsidRPr="00783938">
        <w:rPr>
          <w:rStyle w:val="slgi"/>
          <w:rFonts w:ascii="Times New Roman" w:hAnsi="Times New Roman" w:cs="Times New Roman"/>
          <w:color w:val="000000"/>
          <w:sz w:val="24"/>
          <w:szCs w:val="24"/>
        </w:rPr>
        <w:t>art. 137 lit. e)</w:t>
      </w:r>
      <w:r w:rsidRPr="00783938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. Adeverințele care au un alt format decât cel prevăzut la </w:t>
      </w:r>
      <w:r w:rsidRPr="00783938">
        <w:rPr>
          <w:rStyle w:val="slgi"/>
          <w:rFonts w:ascii="Times New Roman" w:hAnsi="Times New Roman" w:cs="Times New Roman"/>
          <w:color w:val="000000"/>
          <w:sz w:val="24"/>
          <w:szCs w:val="24"/>
        </w:rPr>
        <w:t>art. 137 lit. e)</w:t>
      </w:r>
      <w:r w:rsidRPr="00783938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trebuie să cuprindă elemente similare acestuia din care să rezulte cel puțin următoarele informații: funcția/funcțiile ocupată/ocupate, nivelul studiilor solicitate pentru ocuparea acesteia/acestora, temeiul legal al desfășurării activității, vechimea în muncă acumulată, precum și vechimea în specialitatea studiilor. </w:t>
      </w:r>
    </w:p>
    <w:p w:rsidR="00783938" w:rsidRPr="00783938" w:rsidRDefault="00783938" w:rsidP="00783938">
      <w:pPr>
        <w:suppressAutoHyphens/>
        <w:spacing w:after="0" w:line="240" w:lineRule="auto"/>
        <w:ind w:firstLine="720"/>
        <w:jc w:val="both"/>
        <w:rPr>
          <w:rStyle w:val="salnbdy"/>
          <w:rFonts w:ascii="Times New Roman" w:hAnsi="Times New Roman" w:cs="Times New Roman"/>
          <w:color w:val="000000"/>
          <w:sz w:val="24"/>
          <w:szCs w:val="24"/>
        </w:rPr>
      </w:pPr>
      <w:r w:rsidRPr="00783938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La cererea candidatului, formulată la data înscrierii la concurs, dar nu mai târziu de data finalizării perioadei de depunere a dosarelor potrivit </w:t>
      </w:r>
      <w:r w:rsidRPr="00783938">
        <w:rPr>
          <w:rStyle w:val="slgi"/>
          <w:rFonts w:ascii="Times New Roman" w:hAnsi="Times New Roman" w:cs="Times New Roman"/>
          <w:color w:val="000000"/>
          <w:sz w:val="24"/>
          <w:szCs w:val="24"/>
        </w:rPr>
        <w:t>alin. (1)</w:t>
      </w:r>
      <w:r w:rsidRPr="00783938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, documentul prevăzut la </w:t>
      </w:r>
      <w:r w:rsidRPr="00783938">
        <w:rPr>
          <w:rStyle w:val="slgi"/>
          <w:rFonts w:ascii="Times New Roman" w:hAnsi="Times New Roman" w:cs="Times New Roman"/>
          <w:color w:val="000000"/>
          <w:sz w:val="24"/>
          <w:szCs w:val="24"/>
        </w:rPr>
        <w:t>alin. (1) lit. g)</w:t>
      </w:r>
      <w:r w:rsidRPr="00783938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se solicită Agenției Naționale a Funcționarilor Publici de către instituția organizatoare a concursului de promovare, potrivit prevederilor </w:t>
      </w:r>
      <w:hyperlink r:id="rId12" w:history="1">
        <w:r w:rsidRPr="00783938">
          <w:rPr>
            <w:rStyle w:val="Hyperlink"/>
            <w:rFonts w:ascii="Times New Roman" w:hAnsi="Times New Roman" w:cs="Times New Roman"/>
            <w:sz w:val="24"/>
            <w:szCs w:val="24"/>
          </w:rPr>
          <w:t>art. 496 alin. (2)</w:t>
        </w:r>
      </w:hyperlink>
      <w:r w:rsidRPr="00783938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și </w:t>
      </w:r>
      <w:hyperlink r:id="rId13" w:history="1">
        <w:r w:rsidRPr="00783938">
          <w:rPr>
            <w:rStyle w:val="Hyperlink"/>
            <w:rFonts w:ascii="Times New Roman" w:hAnsi="Times New Roman" w:cs="Times New Roman"/>
            <w:sz w:val="24"/>
            <w:szCs w:val="24"/>
          </w:rPr>
          <w:t>(3) lit. c)</w:t>
        </w:r>
      </w:hyperlink>
      <w:r w:rsidRPr="00783938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din prezentul cod.</w:t>
      </w:r>
    </w:p>
    <w:p w:rsidR="00C52DA3" w:rsidRPr="001970DE" w:rsidRDefault="00C52DA3" w:rsidP="0078393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</w:pPr>
      <w:r w:rsidRPr="001970D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Dosarele de concurs se prezintă împreună cu documentele originale, care se certifică pentru conformitate cu originalul de către secretarul comisiei de concurs – Serviciul Resurse Umane, Juridic</w:t>
      </w:r>
      <w:r w:rsidR="00DB46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 xml:space="preserve"> – </w:t>
      </w:r>
      <w:r w:rsidR="00F510C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Mănăilă Alina Maria</w:t>
      </w:r>
      <w:r w:rsidR="00DB46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,</w:t>
      </w:r>
      <w:r w:rsidR="0088478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 xml:space="preserve"> consilier,</w:t>
      </w:r>
      <w:r w:rsidR="00DB46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 xml:space="preserve"> </w:t>
      </w:r>
      <w:r w:rsidR="0088478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0247317732, aacpsalexandria@yahoo.com</w:t>
      </w:r>
      <w:r w:rsidRPr="001970D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.</w:t>
      </w:r>
    </w:p>
    <w:p w:rsidR="00C52DA3" w:rsidRDefault="00C52DA3" w:rsidP="004F59A7">
      <w:pPr>
        <w:suppressAutoHyphens/>
        <w:ind w:firstLine="72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ro-RO" w:eastAsia="en-GB"/>
        </w:rPr>
      </w:pPr>
      <w:r w:rsidRPr="001970DE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ro-RO" w:eastAsia="en-GB"/>
        </w:rPr>
        <w:t>Relații suplimentare se pot obține la sediul Direcției de Asistență Socială a municipiului Alexandria, Serviciul Resurse Umane, Juridic, str. Dunarii Nr. 139</w:t>
      </w:r>
      <w:r w:rsidRPr="001970DE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ro-RO" w:eastAsia="en-GB"/>
        </w:rPr>
        <w:t xml:space="preserve">. </w:t>
      </w:r>
    </w:p>
    <w:p w:rsidR="00182653" w:rsidRDefault="00182653" w:rsidP="004F59A7">
      <w:pPr>
        <w:suppressAutoHyphens/>
        <w:ind w:firstLine="72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ro-RO" w:eastAsia="en-GB"/>
        </w:rPr>
      </w:pPr>
    </w:p>
    <w:p w:rsidR="00182653" w:rsidRPr="00092E1B" w:rsidRDefault="00182653" w:rsidP="001826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en-GB"/>
        </w:rPr>
      </w:pPr>
      <w:bookmarkStart w:id="0" w:name="_GoBack"/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en-GB"/>
        </w:rPr>
        <w:tab/>
      </w: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en-GB"/>
        </w:rPr>
        <w:tab/>
        <w:t xml:space="preserve">Director executiv, </w:t>
      </w: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en-GB"/>
        </w:rPr>
        <w:tab/>
      </w: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en-GB"/>
        </w:rPr>
        <w:tab/>
      </w: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en-GB"/>
        </w:rPr>
        <w:tab/>
      </w: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en-GB"/>
        </w:rPr>
        <w:tab/>
      </w: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en-GB"/>
        </w:rPr>
        <w:tab/>
      </w: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en-GB"/>
        </w:rPr>
        <w:tab/>
        <w:t>Șef serviciu R.U.J.,</w:t>
      </w: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en-GB"/>
        </w:rPr>
        <w:tab/>
      </w:r>
    </w:p>
    <w:p w:rsidR="00182653" w:rsidRPr="00092E1B" w:rsidRDefault="00182653" w:rsidP="001826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en-GB"/>
        </w:rPr>
      </w:pP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en-GB"/>
        </w:rPr>
        <w:t xml:space="preserve">                       Cristina Bobonete</w:t>
      </w: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en-GB"/>
        </w:rPr>
        <w:tab/>
        <w:t xml:space="preserve">                 </w:t>
      </w: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en-GB"/>
        </w:rPr>
        <w:tab/>
      </w: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en-GB"/>
        </w:rPr>
        <w:tab/>
      </w:r>
      <w:r w:rsidRPr="00092E1B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en-GB"/>
        </w:rPr>
        <w:tab/>
        <w:t xml:space="preserve">         Carmen Andreea Erzec</w:t>
      </w:r>
    </w:p>
    <w:bookmarkEnd w:id="0"/>
    <w:p w:rsidR="00182653" w:rsidRPr="001970DE" w:rsidRDefault="00182653" w:rsidP="004F59A7">
      <w:pPr>
        <w:suppressAutoHyphens/>
        <w:ind w:firstLine="72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ro-RO" w:eastAsia="en-GB"/>
        </w:rPr>
      </w:pPr>
    </w:p>
    <w:sectPr w:rsidR="00182653" w:rsidRPr="001970DE" w:rsidSect="00EA7466">
      <w:pgSz w:w="12240" w:h="15840"/>
      <w:pgMar w:top="567" w:right="900" w:bottom="142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10ACE"/>
    <w:multiLevelType w:val="hybridMultilevel"/>
    <w:tmpl w:val="2330502C"/>
    <w:lvl w:ilvl="0" w:tplc="5BE6FDF4">
      <w:start w:val="1"/>
      <w:numFmt w:val="lowerLetter"/>
      <w:lvlText w:val="%1)"/>
      <w:lvlJc w:val="left"/>
      <w:pPr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C556DA"/>
    <w:multiLevelType w:val="hybridMultilevel"/>
    <w:tmpl w:val="F23C73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69A038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67A51"/>
    <w:multiLevelType w:val="hybridMultilevel"/>
    <w:tmpl w:val="A9D6F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D93282"/>
    <w:multiLevelType w:val="multilevel"/>
    <w:tmpl w:val="BCA81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524B27"/>
    <w:multiLevelType w:val="hybridMultilevel"/>
    <w:tmpl w:val="575A76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B740968"/>
    <w:multiLevelType w:val="hybridMultilevel"/>
    <w:tmpl w:val="FC82C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012F4D"/>
    <w:multiLevelType w:val="hybridMultilevel"/>
    <w:tmpl w:val="5AACD2D4"/>
    <w:lvl w:ilvl="0" w:tplc="DDD268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E02064F"/>
    <w:multiLevelType w:val="hybridMultilevel"/>
    <w:tmpl w:val="D50CC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FB7856"/>
    <w:multiLevelType w:val="hybridMultilevel"/>
    <w:tmpl w:val="A6F81466"/>
    <w:lvl w:ilvl="0" w:tplc="BB74E41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1081F17"/>
    <w:multiLevelType w:val="hybridMultilevel"/>
    <w:tmpl w:val="7EA29678"/>
    <w:lvl w:ilvl="0" w:tplc="BB74E41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1907464"/>
    <w:multiLevelType w:val="multilevel"/>
    <w:tmpl w:val="59BCD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B21A6D"/>
    <w:multiLevelType w:val="hybridMultilevel"/>
    <w:tmpl w:val="384E5108"/>
    <w:lvl w:ilvl="0" w:tplc="177E865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3042B13"/>
    <w:multiLevelType w:val="multilevel"/>
    <w:tmpl w:val="714E216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145368B7"/>
    <w:multiLevelType w:val="hybridMultilevel"/>
    <w:tmpl w:val="8904FCEA"/>
    <w:lvl w:ilvl="0" w:tplc="2D52FE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C454E1"/>
    <w:multiLevelType w:val="hybridMultilevel"/>
    <w:tmpl w:val="D6C28406"/>
    <w:lvl w:ilvl="0" w:tplc="4CBEA82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206975"/>
    <w:multiLevelType w:val="hybridMultilevel"/>
    <w:tmpl w:val="D38E9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5027105"/>
    <w:multiLevelType w:val="multilevel"/>
    <w:tmpl w:val="38EA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7343ECC"/>
    <w:multiLevelType w:val="hybridMultilevel"/>
    <w:tmpl w:val="CA465AF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FB203B"/>
    <w:multiLevelType w:val="hybridMultilevel"/>
    <w:tmpl w:val="6256F130"/>
    <w:lvl w:ilvl="0" w:tplc="BB74E41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F9766BC"/>
    <w:multiLevelType w:val="hybridMultilevel"/>
    <w:tmpl w:val="E2CE7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096214"/>
    <w:multiLevelType w:val="hybridMultilevel"/>
    <w:tmpl w:val="D9226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126D80"/>
    <w:multiLevelType w:val="hybridMultilevel"/>
    <w:tmpl w:val="2214B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3C510AA"/>
    <w:multiLevelType w:val="hybridMultilevel"/>
    <w:tmpl w:val="E38645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0E1821"/>
    <w:multiLevelType w:val="hybridMultilevel"/>
    <w:tmpl w:val="CF742240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4">
    <w:nsid w:val="4AF01365"/>
    <w:multiLevelType w:val="hybridMultilevel"/>
    <w:tmpl w:val="65F01C5C"/>
    <w:lvl w:ilvl="0" w:tplc="BB74E41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CC60F20"/>
    <w:multiLevelType w:val="hybridMultilevel"/>
    <w:tmpl w:val="EC9CBA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6E710B"/>
    <w:multiLevelType w:val="hybridMultilevel"/>
    <w:tmpl w:val="F440D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6571BD"/>
    <w:multiLevelType w:val="hybridMultilevel"/>
    <w:tmpl w:val="8002420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5F264A8"/>
    <w:multiLevelType w:val="hybridMultilevel"/>
    <w:tmpl w:val="8048B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FBB660A"/>
    <w:multiLevelType w:val="hybridMultilevel"/>
    <w:tmpl w:val="63B2147C"/>
    <w:lvl w:ilvl="0" w:tplc="BAB8C9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3D1270E"/>
    <w:multiLevelType w:val="hybridMultilevel"/>
    <w:tmpl w:val="25F81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43B720A"/>
    <w:multiLevelType w:val="hybridMultilevel"/>
    <w:tmpl w:val="8D7E97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9D3355"/>
    <w:multiLevelType w:val="hybridMultilevel"/>
    <w:tmpl w:val="55808378"/>
    <w:lvl w:ilvl="0" w:tplc="FFD4FDA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A0690B"/>
    <w:multiLevelType w:val="hybridMultilevel"/>
    <w:tmpl w:val="37365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B0A2A23"/>
    <w:multiLevelType w:val="hybridMultilevel"/>
    <w:tmpl w:val="51769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EAE4B72"/>
    <w:multiLevelType w:val="hybridMultilevel"/>
    <w:tmpl w:val="48E4B0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E13A41"/>
    <w:multiLevelType w:val="hybridMultilevel"/>
    <w:tmpl w:val="052A82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083E91"/>
    <w:multiLevelType w:val="hybridMultilevel"/>
    <w:tmpl w:val="A05C8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3A30DA"/>
    <w:multiLevelType w:val="hybridMultilevel"/>
    <w:tmpl w:val="BBA09B16"/>
    <w:lvl w:ilvl="0" w:tplc="D90C3D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765CBB"/>
    <w:multiLevelType w:val="hybridMultilevel"/>
    <w:tmpl w:val="E8A472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CD6F98"/>
    <w:multiLevelType w:val="hybridMultilevel"/>
    <w:tmpl w:val="D6981ABC"/>
    <w:lvl w:ilvl="0" w:tplc="E34EE0C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4D7EE2"/>
    <w:multiLevelType w:val="hybridMultilevel"/>
    <w:tmpl w:val="68CE2D3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691EC2"/>
    <w:multiLevelType w:val="multilevel"/>
    <w:tmpl w:val="83BAD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8B6403F"/>
    <w:multiLevelType w:val="hybridMultilevel"/>
    <w:tmpl w:val="E3C45E60"/>
    <w:lvl w:ilvl="0" w:tplc="375C1CB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>
    <w:nsid w:val="7A9737B0"/>
    <w:multiLevelType w:val="hybridMultilevel"/>
    <w:tmpl w:val="8960B0A4"/>
    <w:lvl w:ilvl="0" w:tplc="0418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DB5B54"/>
    <w:multiLevelType w:val="hybridMultilevel"/>
    <w:tmpl w:val="043A62A2"/>
    <w:lvl w:ilvl="0" w:tplc="5FF6DB1E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3"/>
  </w:num>
  <w:num w:numId="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9"/>
  </w:num>
  <w:num w:numId="13">
    <w:abstractNumId w:val="37"/>
  </w:num>
  <w:num w:numId="14">
    <w:abstractNumId w:val="17"/>
  </w:num>
  <w:num w:numId="15">
    <w:abstractNumId w:val="25"/>
  </w:num>
  <w:num w:numId="16">
    <w:abstractNumId w:val="41"/>
  </w:num>
  <w:num w:numId="17">
    <w:abstractNumId w:val="14"/>
  </w:num>
  <w:num w:numId="18">
    <w:abstractNumId w:val="32"/>
  </w:num>
  <w:num w:numId="19">
    <w:abstractNumId w:val="20"/>
  </w:num>
  <w:num w:numId="20">
    <w:abstractNumId w:val="27"/>
  </w:num>
  <w:num w:numId="21">
    <w:abstractNumId w:val="9"/>
  </w:num>
  <w:num w:numId="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45"/>
  </w:num>
  <w:num w:numId="25">
    <w:abstractNumId w:val="13"/>
  </w:num>
  <w:num w:numId="26">
    <w:abstractNumId w:val="3"/>
  </w:num>
  <w:num w:numId="27">
    <w:abstractNumId w:val="42"/>
  </w:num>
  <w:num w:numId="28">
    <w:abstractNumId w:val="10"/>
  </w:num>
  <w:num w:numId="29">
    <w:abstractNumId w:val="40"/>
  </w:num>
  <w:num w:numId="30">
    <w:abstractNumId w:val="4"/>
  </w:num>
  <w:num w:numId="31">
    <w:abstractNumId w:val="31"/>
  </w:num>
  <w:num w:numId="32">
    <w:abstractNumId w:val="44"/>
  </w:num>
  <w:num w:numId="33">
    <w:abstractNumId w:val="22"/>
  </w:num>
  <w:num w:numId="34">
    <w:abstractNumId w:val="7"/>
  </w:num>
  <w:num w:numId="35">
    <w:abstractNumId w:val="12"/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9"/>
  </w:num>
  <w:num w:numId="39">
    <w:abstractNumId w:val="19"/>
  </w:num>
  <w:num w:numId="40">
    <w:abstractNumId w:val="2"/>
  </w:num>
  <w:num w:numId="41">
    <w:abstractNumId w:val="24"/>
  </w:num>
  <w:num w:numId="42">
    <w:abstractNumId w:val="18"/>
  </w:num>
  <w:num w:numId="43">
    <w:abstractNumId w:val="8"/>
  </w:num>
  <w:num w:numId="44">
    <w:abstractNumId w:val="43"/>
  </w:num>
  <w:num w:numId="45">
    <w:abstractNumId w:val="0"/>
  </w:num>
  <w:num w:numId="46">
    <w:abstractNumId w:val="36"/>
  </w:num>
  <w:num w:numId="47">
    <w:abstractNumId w:val="35"/>
  </w:num>
  <w:num w:numId="48">
    <w:abstractNumId w:val="6"/>
  </w:num>
  <w:num w:numId="49">
    <w:abstractNumId w:val="38"/>
  </w:num>
  <w:num w:numId="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DA3"/>
    <w:rsid w:val="00007080"/>
    <w:rsid w:val="00023CE7"/>
    <w:rsid w:val="00025C6F"/>
    <w:rsid w:val="00036DFB"/>
    <w:rsid w:val="000501FD"/>
    <w:rsid w:val="00055292"/>
    <w:rsid w:val="0008504D"/>
    <w:rsid w:val="00092E1B"/>
    <w:rsid w:val="000B5A1D"/>
    <w:rsid w:val="000C22D1"/>
    <w:rsid w:val="00117D92"/>
    <w:rsid w:val="00130938"/>
    <w:rsid w:val="0013182E"/>
    <w:rsid w:val="00146D39"/>
    <w:rsid w:val="00152847"/>
    <w:rsid w:val="00182653"/>
    <w:rsid w:val="001970DE"/>
    <w:rsid w:val="001977CD"/>
    <w:rsid w:val="001B67A5"/>
    <w:rsid w:val="001C7AB7"/>
    <w:rsid w:val="001E63A9"/>
    <w:rsid w:val="00253C2A"/>
    <w:rsid w:val="00293735"/>
    <w:rsid w:val="002A5C01"/>
    <w:rsid w:val="002C1B0C"/>
    <w:rsid w:val="002C2354"/>
    <w:rsid w:val="002D19EF"/>
    <w:rsid w:val="002F03F7"/>
    <w:rsid w:val="00305FAB"/>
    <w:rsid w:val="00332BCE"/>
    <w:rsid w:val="00352E80"/>
    <w:rsid w:val="00355548"/>
    <w:rsid w:val="0036288D"/>
    <w:rsid w:val="003653EA"/>
    <w:rsid w:val="00367D07"/>
    <w:rsid w:val="00383C34"/>
    <w:rsid w:val="003B6132"/>
    <w:rsid w:val="003B7F98"/>
    <w:rsid w:val="0040323E"/>
    <w:rsid w:val="0041104D"/>
    <w:rsid w:val="00412195"/>
    <w:rsid w:val="00445B66"/>
    <w:rsid w:val="00466C3E"/>
    <w:rsid w:val="0048020B"/>
    <w:rsid w:val="0049442B"/>
    <w:rsid w:val="004E5DA3"/>
    <w:rsid w:val="004E6D24"/>
    <w:rsid w:val="004F0ECE"/>
    <w:rsid w:val="004F59A7"/>
    <w:rsid w:val="00502E0A"/>
    <w:rsid w:val="005053BC"/>
    <w:rsid w:val="00514CC9"/>
    <w:rsid w:val="00517CE0"/>
    <w:rsid w:val="00522B63"/>
    <w:rsid w:val="005A2569"/>
    <w:rsid w:val="005A4DAC"/>
    <w:rsid w:val="005B699A"/>
    <w:rsid w:val="005C7D28"/>
    <w:rsid w:val="005F0766"/>
    <w:rsid w:val="005F5D3E"/>
    <w:rsid w:val="005F7393"/>
    <w:rsid w:val="006129DF"/>
    <w:rsid w:val="006216BB"/>
    <w:rsid w:val="0062716F"/>
    <w:rsid w:val="00634B38"/>
    <w:rsid w:val="006744D5"/>
    <w:rsid w:val="006B4202"/>
    <w:rsid w:val="006D2B14"/>
    <w:rsid w:val="006F5B4A"/>
    <w:rsid w:val="006F7054"/>
    <w:rsid w:val="00704D63"/>
    <w:rsid w:val="0071046B"/>
    <w:rsid w:val="007134D2"/>
    <w:rsid w:val="007233D5"/>
    <w:rsid w:val="00724E26"/>
    <w:rsid w:val="007330D4"/>
    <w:rsid w:val="007461A8"/>
    <w:rsid w:val="00756002"/>
    <w:rsid w:val="0076669B"/>
    <w:rsid w:val="00783938"/>
    <w:rsid w:val="00793FE1"/>
    <w:rsid w:val="007A1500"/>
    <w:rsid w:val="007D0206"/>
    <w:rsid w:val="007F530A"/>
    <w:rsid w:val="00801143"/>
    <w:rsid w:val="008440C6"/>
    <w:rsid w:val="00851176"/>
    <w:rsid w:val="00884787"/>
    <w:rsid w:val="008B57C2"/>
    <w:rsid w:val="008D11E2"/>
    <w:rsid w:val="008D225E"/>
    <w:rsid w:val="00905A51"/>
    <w:rsid w:val="009121AD"/>
    <w:rsid w:val="009131BC"/>
    <w:rsid w:val="0095096C"/>
    <w:rsid w:val="009C0558"/>
    <w:rsid w:val="009D08BF"/>
    <w:rsid w:val="009D72FD"/>
    <w:rsid w:val="009F7EA4"/>
    <w:rsid w:val="00A11B4C"/>
    <w:rsid w:val="00A21739"/>
    <w:rsid w:val="00A565D9"/>
    <w:rsid w:val="00A742FF"/>
    <w:rsid w:val="00A840E4"/>
    <w:rsid w:val="00B00114"/>
    <w:rsid w:val="00B06773"/>
    <w:rsid w:val="00B1322B"/>
    <w:rsid w:val="00B17165"/>
    <w:rsid w:val="00B26AC1"/>
    <w:rsid w:val="00B43164"/>
    <w:rsid w:val="00BB00D1"/>
    <w:rsid w:val="00BB273D"/>
    <w:rsid w:val="00BC4AA2"/>
    <w:rsid w:val="00BE7C6F"/>
    <w:rsid w:val="00C16AA1"/>
    <w:rsid w:val="00C40AA7"/>
    <w:rsid w:val="00C52DA3"/>
    <w:rsid w:val="00C57714"/>
    <w:rsid w:val="00CA1934"/>
    <w:rsid w:val="00CA4AFA"/>
    <w:rsid w:val="00CA5FC5"/>
    <w:rsid w:val="00CD2A8D"/>
    <w:rsid w:val="00CE35DF"/>
    <w:rsid w:val="00D04B85"/>
    <w:rsid w:val="00D157B4"/>
    <w:rsid w:val="00D25D37"/>
    <w:rsid w:val="00D52A9A"/>
    <w:rsid w:val="00D64BEB"/>
    <w:rsid w:val="00D74238"/>
    <w:rsid w:val="00DB46EE"/>
    <w:rsid w:val="00DB7958"/>
    <w:rsid w:val="00DB7D3D"/>
    <w:rsid w:val="00DC4A1A"/>
    <w:rsid w:val="00DD7E6F"/>
    <w:rsid w:val="00E03B85"/>
    <w:rsid w:val="00E044DD"/>
    <w:rsid w:val="00E127B6"/>
    <w:rsid w:val="00E20701"/>
    <w:rsid w:val="00E605B2"/>
    <w:rsid w:val="00EA7466"/>
    <w:rsid w:val="00EB73DC"/>
    <w:rsid w:val="00EC0872"/>
    <w:rsid w:val="00EC40B2"/>
    <w:rsid w:val="00EE4BFC"/>
    <w:rsid w:val="00F0446D"/>
    <w:rsid w:val="00F05D3F"/>
    <w:rsid w:val="00F16699"/>
    <w:rsid w:val="00F510C1"/>
    <w:rsid w:val="00F52359"/>
    <w:rsid w:val="00F611E5"/>
    <w:rsid w:val="00F828D5"/>
    <w:rsid w:val="00F82DDB"/>
    <w:rsid w:val="00FA6490"/>
    <w:rsid w:val="00FB4B2F"/>
    <w:rsid w:val="00FD61EC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DA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D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63A9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1970DE"/>
    <w:rPr>
      <w:color w:val="0000FF"/>
      <w:u w:val="single"/>
    </w:rPr>
  </w:style>
  <w:style w:type="character" w:customStyle="1" w:styleId="salnbdy">
    <w:name w:val="s_aln_bdy"/>
    <w:basedOn w:val="DefaultParagraphFont"/>
    <w:rsid w:val="001970DE"/>
  </w:style>
  <w:style w:type="paragraph" w:styleId="NormalWeb">
    <w:name w:val="Normal (Web)"/>
    <w:basedOn w:val="Normal"/>
    <w:uiPriority w:val="99"/>
    <w:unhideWhenUsed/>
    <w:rsid w:val="00CA5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ttlttl">
    <w:name w:val="s_ttl_ttl"/>
    <w:basedOn w:val="DefaultParagraphFont"/>
    <w:rsid w:val="00D04B85"/>
  </w:style>
  <w:style w:type="character" w:customStyle="1" w:styleId="sttlden">
    <w:name w:val="s_ttl_den"/>
    <w:basedOn w:val="DefaultParagraphFont"/>
    <w:rsid w:val="00D04B85"/>
  </w:style>
  <w:style w:type="character" w:customStyle="1" w:styleId="scapttl">
    <w:name w:val="s_cap_ttl"/>
    <w:basedOn w:val="DefaultParagraphFont"/>
    <w:rsid w:val="00D04B85"/>
  </w:style>
  <w:style w:type="character" w:customStyle="1" w:styleId="scapden">
    <w:name w:val="s_cap_den"/>
    <w:basedOn w:val="DefaultParagraphFont"/>
    <w:rsid w:val="00D04B85"/>
  </w:style>
  <w:style w:type="character" w:customStyle="1" w:styleId="spar">
    <w:name w:val="s_par"/>
    <w:basedOn w:val="DefaultParagraphFont"/>
    <w:rsid w:val="00B00114"/>
  </w:style>
  <w:style w:type="character" w:styleId="Emphasis">
    <w:name w:val="Emphasis"/>
    <w:basedOn w:val="DefaultParagraphFont"/>
    <w:uiPriority w:val="20"/>
    <w:qFormat/>
    <w:rsid w:val="00A21739"/>
    <w:rPr>
      <w:i/>
      <w:iCs/>
    </w:rPr>
  </w:style>
  <w:style w:type="paragraph" w:styleId="NoSpacing">
    <w:name w:val="No Spacing"/>
    <w:uiPriority w:val="1"/>
    <w:qFormat/>
    <w:rsid w:val="004F59A7"/>
    <w:pPr>
      <w:spacing w:after="0" w:line="240" w:lineRule="auto"/>
    </w:pPr>
  </w:style>
  <w:style w:type="character" w:customStyle="1" w:styleId="slitbdy">
    <w:name w:val="s_lit_bdy"/>
    <w:basedOn w:val="DefaultParagraphFont"/>
    <w:rsid w:val="00007080"/>
  </w:style>
  <w:style w:type="character" w:customStyle="1" w:styleId="slit">
    <w:name w:val="s_lit"/>
    <w:basedOn w:val="DefaultParagraphFont"/>
    <w:rsid w:val="00793FE1"/>
  </w:style>
  <w:style w:type="character" w:customStyle="1" w:styleId="slitttl">
    <w:name w:val="s_lit_ttl"/>
    <w:basedOn w:val="DefaultParagraphFont"/>
    <w:rsid w:val="00793FE1"/>
  </w:style>
  <w:style w:type="character" w:customStyle="1" w:styleId="slgi">
    <w:name w:val="s_lgi"/>
    <w:basedOn w:val="DefaultParagraphFont"/>
    <w:rsid w:val="00793FE1"/>
  </w:style>
  <w:style w:type="paragraph" w:customStyle="1" w:styleId="Standard">
    <w:name w:val="Standard"/>
    <w:rsid w:val="00FD61E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Default1">
    <w:name w:val="Default1"/>
    <w:basedOn w:val="Normal"/>
    <w:next w:val="Normal"/>
    <w:uiPriority w:val="99"/>
    <w:rsid w:val="007104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n">
    <w:name w:val="s_aln"/>
    <w:basedOn w:val="DefaultParagraphFont"/>
    <w:rsid w:val="00783938"/>
  </w:style>
  <w:style w:type="character" w:customStyle="1" w:styleId="salnttl">
    <w:name w:val="s_aln_ttl"/>
    <w:basedOn w:val="DefaultParagraphFont"/>
    <w:rsid w:val="00783938"/>
  </w:style>
  <w:style w:type="character" w:customStyle="1" w:styleId="sden">
    <w:name w:val="s_den"/>
    <w:basedOn w:val="DefaultParagraphFont"/>
    <w:rsid w:val="00F510C1"/>
  </w:style>
  <w:style w:type="character" w:customStyle="1" w:styleId="shdr">
    <w:name w:val="s_hdr"/>
    <w:basedOn w:val="DefaultParagraphFont"/>
    <w:rsid w:val="00F510C1"/>
  </w:style>
  <w:style w:type="paragraph" w:customStyle="1" w:styleId="Default">
    <w:name w:val="Default"/>
    <w:uiPriority w:val="99"/>
    <w:rsid w:val="007F53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DA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D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63A9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1970DE"/>
    <w:rPr>
      <w:color w:val="0000FF"/>
      <w:u w:val="single"/>
    </w:rPr>
  </w:style>
  <w:style w:type="character" w:customStyle="1" w:styleId="salnbdy">
    <w:name w:val="s_aln_bdy"/>
    <w:basedOn w:val="DefaultParagraphFont"/>
    <w:rsid w:val="001970DE"/>
  </w:style>
  <w:style w:type="paragraph" w:styleId="NormalWeb">
    <w:name w:val="Normal (Web)"/>
    <w:basedOn w:val="Normal"/>
    <w:uiPriority w:val="99"/>
    <w:unhideWhenUsed/>
    <w:rsid w:val="00CA5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ttlttl">
    <w:name w:val="s_ttl_ttl"/>
    <w:basedOn w:val="DefaultParagraphFont"/>
    <w:rsid w:val="00D04B85"/>
  </w:style>
  <w:style w:type="character" w:customStyle="1" w:styleId="sttlden">
    <w:name w:val="s_ttl_den"/>
    <w:basedOn w:val="DefaultParagraphFont"/>
    <w:rsid w:val="00D04B85"/>
  </w:style>
  <w:style w:type="character" w:customStyle="1" w:styleId="scapttl">
    <w:name w:val="s_cap_ttl"/>
    <w:basedOn w:val="DefaultParagraphFont"/>
    <w:rsid w:val="00D04B85"/>
  </w:style>
  <w:style w:type="character" w:customStyle="1" w:styleId="scapden">
    <w:name w:val="s_cap_den"/>
    <w:basedOn w:val="DefaultParagraphFont"/>
    <w:rsid w:val="00D04B85"/>
  </w:style>
  <w:style w:type="character" w:customStyle="1" w:styleId="spar">
    <w:name w:val="s_par"/>
    <w:basedOn w:val="DefaultParagraphFont"/>
    <w:rsid w:val="00B00114"/>
  </w:style>
  <w:style w:type="character" w:styleId="Emphasis">
    <w:name w:val="Emphasis"/>
    <w:basedOn w:val="DefaultParagraphFont"/>
    <w:uiPriority w:val="20"/>
    <w:qFormat/>
    <w:rsid w:val="00A21739"/>
    <w:rPr>
      <w:i/>
      <w:iCs/>
    </w:rPr>
  </w:style>
  <w:style w:type="paragraph" w:styleId="NoSpacing">
    <w:name w:val="No Spacing"/>
    <w:uiPriority w:val="1"/>
    <w:qFormat/>
    <w:rsid w:val="004F59A7"/>
    <w:pPr>
      <w:spacing w:after="0" w:line="240" w:lineRule="auto"/>
    </w:pPr>
  </w:style>
  <w:style w:type="character" w:customStyle="1" w:styleId="slitbdy">
    <w:name w:val="s_lit_bdy"/>
    <w:basedOn w:val="DefaultParagraphFont"/>
    <w:rsid w:val="00007080"/>
  </w:style>
  <w:style w:type="character" w:customStyle="1" w:styleId="slit">
    <w:name w:val="s_lit"/>
    <w:basedOn w:val="DefaultParagraphFont"/>
    <w:rsid w:val="00793FE1"/>
  </w:style>
  <w:style w:type="character" w:customStyle="1" w:styleId="slitttl">
    <w:name w:val="s_lit_ttl"/>
    <w:basedOn w:val="DefaultParagraphFont"/>
    <w:rsid w:val="00793FE1"/>
  </w:style>
  <w:style w:type="character" w:customStyle="1" w:styleId="slgi">
    <w:name w:val="s_lgi"/>
    <w:basedOn w:val="DefaultParagraphFont"/>
    <w:rsid w:val="00793FE1"/>
  </w:style>
  <w:style w:type="paragraph" w:customStyle="1" w:styleId="Standard">
    <w:name w:val="Standard"/>
    <w:rsid w:val="00FD61E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Default1">
    <w:name w:val="Default1"/>
    <w:basedOn w:val="Normal"/>
    <w:next w:val="Normal"/>
    <w:uiPriority w:val="99"/>
    <w:rsid w:val="007104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n">
    <w:name w:val="s_aln"/>
    <w:basedOn w:val="DefaultParagraphFont"/>
    <w:rsid w:val="00783938"/>
  </w:style>
  <w:style w:type="character" w:customStyle="1" w:styleId="salnttl">
    <w:name w:val="s_aln_ttl"/>
    <w:basedOn w:val="DefaultParagraphFont"/>
    <w:rsid w:val="00783938"/>
  </w:style>
  <w:style w:type="character" w:customStyle="1" w:styleId="sden">
    <w:name w:val="s_den"/>
    <w:basedOn w:val="DefaultParagraphFont"/>
    <w:rsid w:val="00F510C1"/>
  </w:style>
  <w:style w:type="character" w:customStyle="1" w:styleId="shdr">
    <w:name w:val="s_hdr"/>
    <w:basedOn w:val="DefaultParagraphFont"/>
    <w:rsid w:val="00F510C1"/>
  </w:style>
  <w:style w:type="paragraph" w:customStyle="1" w:styleId="Default">
    <w:name w:val="Default"/>
    <w:uiPriority w:val="99"/>
    <w:rsid w:val="007F53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3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42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7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3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6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54103" TargetMode="External"/><Relationship Id="rId13" Type="http://schemas.openxmlformats.org/officeDocument/2006/relationships/hyperlink" Target="https://legislatie.just.ro/Public/DetaliiDocumentAfis/26948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egislatie.just.ro/Public/DetaliiDocumentAfis/256298" TargetMode="External"/><Relationship Id="rId12" Type="http://schemas.openxmlformats.org/officeDocument/2006/relationships/hyperlink" Target="https://legislatie.just.ro/Public/DetaliiDocumentAfis/2694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gislatie.just.ro/Public/DetaliiDocumentAfis/274194" TargetMode="External"/><Relationship Id="rId11" Type="http://schemas.openxmlformats.org/officeDocument/2006/relationships/hyperlink" Target="https://legislatie.just.ro/Public/DetaliiDocumentAfis/27741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egislatie.just.ro/Public/DetaliiDocumentAfis/778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islatie.just.ro/Public/DetaliiDocumentAfis/14336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1641</Words>
  <Characters>9358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DnaDir</cp:lastModifiedBy>
  <cp:revision>2</cp:revision>
  <cp:lastPrinted>2024-08-01T07:10:00Z</cp:lastPrinted>
  <dcterms:created xsi:type="dcterms:W3CDTF">2025-04-28T06:59:00Z</dcterms:created>
  <dcterms:modified xsi:type="dcterms:W3CDTF">2025-04-28T06:59:00Z</dcterms:modified>
</cp:coreProperties>
</file>