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D2A8D"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5A4DAC">
        <w:rPr>
          <w:rStyle w:val="Emphasis"/>
          <w:rFonts w:ascii="Times New Roman" w:hAnsi="Times New Roman" w:cs="Times New Roman"/>
          <w:b/>
          <w:i w:val="0"/>
          <w:sz w:val="24"/>
          <w:szCs w:val="24"/>
        </w:rPr>
        <w:t xml:space="preserve">art. VII alin. 2 lit. </w:t>
      </w:r>
      <w:r w:rsidR="002655FE">
        <w:rPr>
          <w:rStyle w:val="Emphasis"/>
          <w:rFonts w:ascii="Times New Roman" w:hAnsi="Times New Roman" w:cs="Times New Roman"/>
          <w:b/>
          <w:i w:val="0"/>
          <w:sz w:val="24"/>
          <w:szCs w:val="24"/>
        </w:rPr>
        <w:t>a</w:t>
      </w:r>
      <w:r w:rsidR="005A4DAC">
        <w:rPr>
          <w:rStyle w:val="Emphasis"/>
          <w:rFonts w:ascii="Times New Roman" w:hAnsi="Times New Roman" w:cs="Times New Roman"/>
          <w:b/>
          <w:i w:val="0"/>
          <w:sz w:val="24"/>
          <w:szCs w:val="24"/>
        </w:rPr>
        <w:t xml:space="preserve">) din OUG nr. 115/2023 </w:t>
      </w:r>
      <w:r w:rsidR="005A4DAC">
        <w:rPr>
          <w:rStyle w:val="Emphasis"/>
          <w:rFonts w:ascii="Times New Roman" w:hAnsi="Times New Roman" w:cs="Times New Roman"/>
          <w:b/>
          <w:i w:val="0"/>
          <w:sz w:val="24"/>
          <w:szCs w:val="24"/>
          <w:lang w:val="ro-RO"/>
        </w:rPr>
        <w:t>și art. VII alin. 7, art. XI și XII din OUG nr. 121/2023 pentru modificarea și completarea Codului administrativ</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de </w:t>
      </w:r>
      <w:r w:rsidR="009D72FD">
        <w:rPr>
          <w:rFonts w:ascii="Times New Roman" w:eastAsia="Times New Roman" w:hAnsi="Times New Roman" w:cs="Times New Roman"/>
          <w:b/>
          <w:bCs/>
          <w:sz w:val="24"/>
          <w:szCs w:val="24"/>
          <w:lang w:val="en-GB" w:eastAsia="en-GB"/>
        </w:rPr>
        <w:t>consilier</w:t>
      </w:r>
      <w:r w:rsidR="009131BC" w:rsidRPr="00A21739">
        <w:rPr>
          <w:rFonts w:ascii="Times New Roman" w:eastAsia="Times New Roman" w:hAnsi="Times New Roman" w:cs="Times New Roman"/>
          <w:b/>
          <w:bCs/>
          <w:sz w:val="24"/>
          <w:szCs w:val="24"/>
          <w:lang w:val="en-GB" w:eastAsia="en-GB"/>
        </w:rPr>
        <w:t xml:space="preserve">, </w:t>
      </w:r>
      <w:r w:rsidR="009D72FD">
        <w:rPr>
          <w:rFonts w:ascii="Times New Roman" w:eastAsia="Times New Roman" w:hAnsi="Times New Roman" w:cs="Times New Roman"/>
          <w:b/>
          <w:bCs/>
          <w:sz w:val="24"/>
          <w:szCs w:val="24"/>
          <w:lang w:val="en-GB" w:eastAsia="en-GB"/>
        </w:rPr>
        <w:t xml:space="preserve">clasa I, grad </w:t>
      </w:r>
      <w:r w:rsidR="006D2B14">
        <w:rPr>
          <w:rFonts w:ascii="Times New Roman" w:eastAsia="Times New Roman" w:hAnsi="Times New Roman" w:cs="Times New Roman"/>
          <w:b/>
          <w:bCs/>
          <w:sz w:val="24"/>
          <w:szCs w:val="24"/>
          <w:lang w:val="en-GB" w:eastAsia="en-GB"/>
        </w:rPr>
        <w:t xml:space="preserve">profesional </w:t>
      </w:r>
      <w:r w:rsidR="00EE4BFC">
        <w:rPr>
          <w:rFonts w:ascii="Times New Roman" w:eastAsia="Times New Roman" w:hAnsi="Times New Roman" w:cs="Times New Roman"/>
          <w:b/>
          <w:bCs/>
          <w:sz w:val="24"/>
          <w:szCs w:val="24"/>
          <w:lang w:val="en-GB" w:eastAsia="en-GB"/>
        </w:rPr>
        <w:t>debutant</w:t>
      </w:r>
      <w:r w:rsidR="009D72FD">
        <w:rPr>
          <w:rFonts w:ascii="Times New Roman" w:eastAsia="Times New Roman" w:hAnsi="Times New Roman" w:cs="Times New Roman"/>
          <w:b/>
          <w:bCs/>
          <w:sz w:val="24"/>
          <w:szCs w:val="24"/>
          <w:lang w:val="en-GB" w:eastAsia="en-GB"/>
        </w:rPr>
        <w:t>,</w:t>
      </w:r>
      <w:r w:rsidR="00BB00D1" w:rsidRPr="00A21739">
        <w:rPr>
          <w:rFonts w:ascii="Times New Roman" w:eastAsia="Times New Roman" w:hAnsi="Times New Roman" w:cs="Times New Roman"/>
          <w:b/>
          <w:bCs/>
          <w:sz w:val="24"/>
          <w:szCs w:val="24"/>
          <w:lang w:val="en-GB" w:eastAsia="en-GB"/>
        </w:rPr>
        <w:t xml:space="preserve"> în cadrul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 xml:space="preserve">iul </w:t>
      </w:r>
      <w:r w:rsidR="00EE4BFC">
        <w:rPr>
          <w:rFonts w:ascii="Times New Roman" w:eastAsia="Times New Roman" w:hAnsi="Times New Roman" w:cs="Times New Roman"/>
          <w:b/>
          <w:bCs/>
          <w:sz w:val="24"/>
          <w:szCs w:val="24"/>
          <w:lang w:val="en-GB" w:eastAsia="en-GB"/>
        </w:rPr>
        <w:t>Ajutoare, Beneficii și Servicii Sociale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Compartiment </w:t>
      </w:r>
      <w:r w:rsidR="00C46B5C">
        <w:rPr>
          <w:rFonts w:ascii="Times New Roman" w:eastAsia="Times New Roman" w:hAnsi="Times New Roman" w:cs="Times New Roman"/>
          <w:b/>
          <w:bCs/>
          <w:sz w:val="24"/>
          <w:szCs w:val="24"/>
          <w:lang w:val="en-GB" w:eastAsia="en-GB"/>
        </w:rPr>
        <w:t>Ajutoare Încălzire</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p>
    <w:p w:rsidR="00C52DA3" w:rsidRPr="001970DE" w:rsidRDefault="009131BC"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7521B8">
        <w:rPr>
          <w:rFonts w:ascii="Times New Roman" w:eastAsia="Times New Roman" w:hAnsi="Times New Roman" w:cs="Times New Roman"/>
          <w:b/>
          <w:bCs/>
          <w:sz w:val="24"/>
          <w:szCs w:val="24"/>
          <w:lang w:val="en-GB" w:eastAsia="en-GB"/>
        </w:rPr>
        <w:t>17.10</w:t>
      </w:r>
      <w:r w:rsidRPr="002655FE">
        <w:rPr>
          <w:rFonts w:ascii="Times New Roman" w:eastAsia="Times New Roman" w:hAnsi="Times New Roman" w:cs="Times New Roman"/>
          <w:b/>
          <w:bCs/>
          <w:sz w:val="24"/>
          <w:szCs w:val="24"/>
          <w:lang w:val="en-GB" w:eastAsia="en-GB"/>
        </w:rPr>
        <w:t>.202</w:t>
      </w:r>
      <w:r w:rsidR="002655FE" w:rsidRPr="002655FE">
        <w:rPr>
          <w:rFonts w:ascii="Times New Roman" w:eastAsia="Times New Roman" w:hAnsi="Times New Roman" w:cs="Times New Roman"/>
          <w:b/>
          <w:bCs/>
          <w:sz w:val="24"/>
          <w:szCs w:val="24"/>
          <w:lang w:val="en-GB" w:eastAsia="en-GB"/>
        </w:rPr>
        <w:t>4</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C46B5C" w:rsidRDefault="00C46B5C" w:rsidP="00C46B5C">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studii universitare de licență absolvite cu dip</w:t>
      </w:r>
      <w:r>
        <w:rPr>
          <w:rFonts w:ascii="Times New Roman" w:hAnsi="Times New Roman" w:cs="Times New Roman"/>
          <w:color w:val="000000" w:themeColor="text1"/>
          <w:sz w:val="24"/>
          <w:szCs w:val="24"/>
        </w:rPr>
        <w:t>loma de licență sau echivalentă: științe administrative</w:t>
      </w:r>
    </w:p>
    <w:p w:rsidR="00C46B5C" w:rsidRPr="007233D5" w:rsidRDefault="00C46B5C" w:rsidP="00C46B5C">
      <w:pPr>
        <w:numPr>
          <w:ilvl w:val="0"/>
          <w:numId w:val="24"/>
        </w:numPr>
        <w:tabs>
          <w:tab w:val="clear" w:pos="900"/>
          <w:tab w:val="num" w:pos="851"/>
        </w:tabs>
        <w:autoSpaceDE w:val="0"/>
        <w:autoSpaceDN w:val="0"/>
        <w:adjustRightInd w:val="0"/>
        <w:spacing w:after="0" w:line="240" w:lineRule="auto"/>
        <w:ind w:hanging="474"/>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nu necesită vechime în specialitatea studiilor</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9D72FD">
        <w:rPr>
          <w:rFonts w:ascii="Times New Roman" w:hAnsi="Times New Roman" w:cs="Times New Roman"/>
          <w:sz w:val="24"/>
          <w:szCs w:val="24"/>
        </w:rPr>
        <w:t xml:space="preserve">consilier, clasa I, grad </w:t>
      </w:r>
      <w:r w:rsidR="00EE4BFC">
        <w:rPr>
          <w:rFonts w:ascii="Times New Roman" w:hAnsi="Times New Roman" w:cs="Times New Roman"/>
          <w:sz w:val="24"/>
          <w:szCs w:val="24"/>
        </w:rPr>
        <w:t>debutant</w:t>
      </w:r>
      <w:r w:rsidR="001B67A5" w:rsidRPr="00A21739">
        <w:rPr>
          <w:rFonts w:ascii="Times New Roman" w:hAnsi="Times New Roman" w:cs="Times New Roman"/>
          <w:sz w:val="24"/>
          <w:szCs w:val="24"/>
        </w:rPr>
        <w:t xml:space="preserve"> este de </w:t>
      </w:r>
      <w:r w:rsidR="006430BF">
        <w:rPr>
          <w:rFonts w:ascii="Times New Roman" w:hAnsi="Times New Roman" w:cs="Times New Roman"/>
          <w:sz w:val="24"/>
          <w:szCs w:val="24"/>
        </w:rPr>
        <w:t>4215</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A21739" w:rsidRDefault="00A21739" w:rsidP="004F59A7">
      <w:pPr>
        <w:spacing w:after="0" w:line="240" w:lineRule="auto"/>
        <w:ind w:firstLine="567"/>
        <w:jc w:val="both"/>
        <w:rPr>
          <w:rFonts w:ascii="Times New Roman" w:eastAsia="Times New Roman" w:hAnsi="Times New Roman" w:cs="Times New Roman"/>
          <w:b/>
          <w:color w:val="000000"/>
          <w:sz w:val="24"/>
          <w:szCs w:val="24"/>
        </w:rPr>
      </w:pPr>
      <w:r>
        <w:br/>
      </w:r>
    </w:p>
    <w:p w:rsidR="001970DE" w:rsidRPr="001970DE" w:rsidRDefault="001970DE" w:rsidP="004F59A7">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B06773" w:rsidRPr="00AF7759" w:rsidRDefault="00B06773" w:rsidP="00AF7759">
      <w:pPr>
        <w:pStyle w:val="NormalWeb"/>
        <w:numPr>
          <w:ilvl w:val="0"/>
          <w:numId w:val="34"/>
        </w:numPr>
        <w:jc w:val="both"/>
        <w:rPr>
          <w:color w:val="000000" w:themeColor="text1"/>
        </w:rPr>
      </w:pPr>
      <w:r w:rsidRPr="00AF7759">
        <w:rPr>
          <w:color w:val="000000" w:themeColor="text1"/>
          <w:lang w:val="ro-RO"/>
        </w:rPr>
        <w:t xml:space="preserve">Constituția României, republicată - </w:t>
      </w:r>
      <w:r w:rsidR="007521B8">
        <w:rPr>
          <w:i/>
          <w:color w:val="000000" w:themeColor="text1"/>
        </w:rPr>
        <w:t>integral</w:t>
      </w:r>
    </w:p>
    <w:p w:rsidR="00B06773" w:rsidRPr="00AF7759" w:rsidRDefault="00B06773" w:rsidP="00AF7759">
      <w:pPr>
        <w:pStyle w:val="ListParagraph"/>
        <w:widowControl/>
        <w:numPr>
          <w:ilvl w:val="0"/>
          <w:numId w:val="34"/>
        </w:numPr>
        <w:spacing w:after="200" w:line="276" w:lineRule="auto"/>
        <w:rPr>
          <w:rStyle w:val="Hyperlink"/>
          <w:color w:val="000000" w:themeColor="text1"/>
          <w:sz w:val="24"/>
          <w:szCs w:val="24"/>
          <w:u w:val="none"/>
          <w:lang w:val="ro-RO"/>
        </w:rPr>
      </w:pPr>
      <w:r w:rsidRPr="00AF7759">
        <w:rPr>
          <w:color w:val="000000" w:themeColor="text1"/>
          <w:sz w:val="24"/>
          <w:szCs w:val="24"/>
          <w:lang w:val="ro-RO"/>
        </w:rPr>
        <w:t xml:space="preserve">O.U.G. nr. 57/2019 privind Codul administrativ, cu modificările și completările ulterioare - </w:t>
      </w:r>
      <w:r w:rsidR="00AF7759" w:rsidRPr="00AF7759">
        <w:rPr>
          <w:i/>
          <w:sz w:val="24"/>
          <w:szCs w:val="24"/>
        </w:rPr>
        <w:t xml:space="preserve">Partea I, titlul I şi titlul II ale părții a II-a, titlul I al părții a IV-a, titlul I şi II ale părţii a VI-a </w:t>
      </w:r>
    </w:p>
    <w:p w:rsidR="00B06773" w:rsidRPr="00B06773" w:rsidRDefault="00F1508E" w:rsidP="00AF7759">
      <w:pPr>
        <w:pStyle w:val="ListParagraph"/>
        <w:widowControl/>
        <w:numPr>
          <w:ilvl w:val="0"/>
          <w:numId w:val="34"/>
        </w:numPr>
        <w:spacing w:after="200" w:line="276" w:lineRule="auto"/>
        <w:rPr>
          <w:rStyle w:val="salnbdy"/>
          <w:color w:val="000000" w:themeColor="text1"/>
          <w:sz w:val="24"/>
          <w:szCs w:val="24"/>
          <w:lang w:val="ro-RO"/>
        </w:rPr>
      </w:pPr>
      <w:hyperlink r:id="rId6" w:history="1">
        <w:r w:rsidR="00B06773" w:rsidRPr="00B06773">
          <w:rPr>
            <w:rStyle w:val="Hyperlink"/>
            <w:color w:val="000000" w:themeColor="text1"/>
            <w:sz w:val="24"/>
            <w:szCs w:val="24"/>
            <w:u w:val="none"/>
          </w:rPr>
          <w:t>Ordonanța Guvernului nr. 137/2000</w:t>
        </w:r>
      </w:hyperlink>
      <w:r w:rsidR="00B06773" w:rsidRPr="00B06773">
        <w:rPr>
          <w:rStyle w:val="salnbdy"/>
          <w:color w:val="000000" w:themeColor="text1"/>
          <w:sz w:val="24"/>
          <w:szCs w:val="24"/>
        </w:rPr>
        <w:t xml:space="preserve"> privind prevenirea și sancționarea tuturor formelor de discriminare, republicată, cu modificările și completările ulterioare - </w:t>
      </w:r>
      <w:r w:rsidR="007521B8">
        <w:rPr>
          <w:rStyle w:val="scapttl"/>
          <w:i/>
          <w:color w:val="000000" w:themeColor="text1"/>
          <w:sz w:val="24"/>
          <w:szCs w:val="24"/>
        </w:rPr>
        <w:t>integral</w:t>
      </w:r>
    </w:p>
    <w:p w:rsidR="00B06773" w:rsidRPr="003E2441" w:rsidRDefault="00F1508E" w:rsidP="00AF7759">
      <w:pPr>
        <w:pStyle w:val="ListParagraph"/>
        <w:widowControl/>
        <w:numPr>
          <w:ilvl w:val="0"/>
          <w:numId w:val="34"/>
        </w:numPr>
        <w:spacing w:after="200" w:line="276" w:lineRule="auto"/>
        <w:rPr>
          <w:rStyle w:val="scapden"/>
          <w:color w:val="000000" w:themeColor="text1"/>
          <w:sz w:val="24"/>
          <w:szCs w:val="24"/>
          <w:lang w:val="ro-RO"/>
        </w:rPr>
      </w:pPr>
      <w:hyperlink r:id="rId7" w:history="1">
        <w:r w:rsidR="00B06773" w:rsidRPr="00B06773">
          <w:rPr>
            <w:rStyle w:val="Hyperlink"/>
            <w:color w:val="000000" w:themeColor="text1"/>
            <w:sz w:val="24"/>
            <w:szCs w:val="24"/>
            <w:u w:val="none"/>
          </w:rPr>
          <w:t>Legea nr. 202/2002</w:t>
        </w:r>
      </w:hyperlink>
      <w:r w:rsidR="00B06773" w:rsidRPr="00B06773">
        <w:rPr>
          <w:rStyle w:val="salnbdy"/>
          <w:color w:val="000000" w:themeColor="text1"/>
          <w:sz w:val="24"/>
          <w:szCs w:val="24"/>
        </w:rPr>
        <w:t xml:space="preserve"> privind egalitatea de șanse și de tratament între femei și bărbați, republicată, cu modificările și completările ulterioare</w:t>
      </w:r>
      <w:r w:rsidR="00B06773">
        <w:rPr>
          <w:rStyle w:val="salnbdy"/>
          <w:color w:val="000000" w:themeColor="text1"/>
          <w:sz w:val="24"/>
          <w:szCs w:val="24"/>
        </w:rPr>
        <w:t xml:space="preserve"> - </w:t>
      </w:r>
      <w:r w:rsidR="007521B8">
        <w:rPr>
          <w:rStyle w:val="scapttl"/>
          <w:i/>
          <w:color w:val="000000" w:themeColor="text1"/>
          <w:sz w:val="24"/>
          <w:szCs w:val="24"/>
        </w:rPr>
        <w:t>integral</w:t>
      </w:r>
    </w:p>
    <w:p w:rsidR="007521B8" w:rsidRPr="006576D0" w:rsidRDefault="007521B8" w:rsidP="007521B8">
      <w:pPr>
        <w:pStyle w:val="ListParagraph"/>
        <w:widowControl/>
        <w:numPr>
          <w:ilvl w:val="0"/>
          <w:numId w:val="34"/>
        </w:numPr>
        <w:spacing w:after="200" w:line="276" w:lineRule="auto"/>
        <w:rPr>
          <w:sz w:val="24"/>
          <w:szCs w:val="24"/>
        </w:rPr>
      </w:pPr>
      <w:r w:rsidRPr="006576D0">
        <w:rPr>
          <w:bCs/>
          <w:sz w:val="24"/>
          <w:szCs w:val="24"/>
        </w:rPr>
        <w:lastRenderedPageBreak/>
        <w:t>Legea</w:t>
      </w:r>
      <w:r>
        <w:rPr>
          <w:bCs/>
          <w:sz w:val="24"/>
          <w:szCs w:val="24"/>
        </w:rPr>
        <w:t xml:space="preserve"> nr. 196/</w:t>
      </w:r>
      <w:r w:rsidRPr="006576D0">
        <w:rPr>
          <w:bCs/>
          <w:sz w:val="24"/>
          <w:szCs w:val="24"/>
        </w:rPr>
        <w:t xml:space="preserve">2016 </w:t>
      </w:r>
      <w:r w:rsidRPr="006576D0">
        <w:rPr>
          <w:sz w:val="24"/>
          <w:szCs w:val="24"/>
        </w:rPr>
        <w:t>privind venitul minim de incluziune, cu modificările și completările ulterioare:</w:t>
      </w:r>
      <w:r w:rsidRPr="006576D0">
        <w:rPr>
          <w:sz w:val="24"/>
          <w:szCs w:val="24"/>
          <w:lang w:val="ro-RO"/>
        </w:rPr>
        <w:t xml:space="preserve"> </w:t>
      </w:r>
      <w:r w:rsidRPr="007521B8">
        <w:rPr>
          <w:i/>
          <w:sz w:val="24"/>
          <w:szCs w:val="24"/>
          <w:lang w:val="ro-RO"/>
        </w:rPr>
        <w:t>capitolele I – VI</w:t>
      </w:r>
    </w:p>
    <w:p w:rsidR="007521B8" w:rsidRPr="007521B8" w:rsidRDefault="007521B8" w:rsidP="007521B8">
      <w:pPr>
        <w:pStyle w:val="ListParagraph"/>
        <w:widowControl/>
        <w:numPr>
          <w:ilvl w:val="0"/>
          <w:numId w:val="34"/>
        </w:numPr>
        <w:spacing w:after="200" w:line="276" w:lineRule="auto"/>
        <w:rPr>
          <w:sz w:val="24"/>
          <w:szCs w:val="24"/>
        </w:rPr>
      </w:pPr>
      <w:r>
        <w:rPr>
          <w:color w:val="000000"/>
          <w:sz w:val="24"/>
          <w:szCs w:val="24"/>
          <w:lang w:val="ro-RO"/>
        </w:rPr>
        <w:t xml:space="preserve">Legea nr. 292/2011 a asistenței sociale, </w:t>
      </w:r>
      <w:r w:rsidRPr="000667FE">
        <w:rPr>
          <w:color w:val="000000"/>
          <w:sz w:val="24"/>
          <w:szCs w:val="24"/>
        </w:rPr>
        <w:t>cu modificările și completările ulterioare</w:t>
      </w:r>
      <w:r>
        <w:rPr>
          <w:color w:val="000000"/>
          <w:sz w:val="24"/>
          <w:szCs w:val="24"/>
          <w:lang w:val="ro-RO"/>
        </w:rPr>
        <w:t xml:space="preserve"> - </w:t>
      </w:r>
      <w:r w:rsidRPr="007521B8">
        <w:rPr>
          <w:i/>
          <w:color w:val="000000"/>
          <w:sz w:val="24"/>
          <w:szCs w:val="24"/>
          <w:lang w:val="ro-RO"/>
        </w:rPr>
        <w:t>capitolele I – VII</w:t>
      </w:r>
    </w:p>
    <w:p w:rsidR="007521B8" w:rsidRPr="007521B8" w:rsidRDefault="007521B8" w:rsidP="007521B8">
      <w:pPr>
        <w:pStyle w:val="ListParagraph"/>
        <w:widowControl/>
        <w:numPr>
          <w:ilvl w:val="0"/>
          <w:numId w:val="34"/>
        </w:numPr>
        <w:spacing w:after="200" w:line="276" w:lineRule="auto"/>
        <w:rPr>
          <w:sz w:val="24"/>
          <w:szCs w:val="24"/>
        </w:rPr>
      </w:pPr>
      <w:r w:rsidRPr="006576D0">
        <w:rPr>
          <w:bCs/>
          <w:sz w:val="24"/>
          <w:szCs w:val="24"/>
        </w:rPr>
        <w:t>Ordonanța</w:t>
      </w:r>
      <w:r>
        <w:rPr>
          <w:bCs/>
          <w:sz w:val="24"/>
          <w:szCs w:val="24"/>
        </w:rPr>
        <w:t xml:space="preserve"> nr. 27/</w:t>
      </w:r>
      <w:r w:rsidRPr="006576D0">
        <w:rPr>
          <w:bCs/>
          <w:sz w:val="24"/>
          <w:szCs w:val="24"/>
        </w:rPr>
        <w:t xml:space="preserve">2002 </w:t>
      </w:r>
      <w:r w:rsidRPr="006576D0">
        <w:rPr>
          <w:sz w:val="24"/>
          <w:szCs w:val="24"/>
        </w:rPr>
        <w:t>privind reglementarea activităţii de soluţionare a petiţiilor cu modificările și completările ulterioare</w:t>
      </w:r>
      <w:r w:rsidRPr="006576D0">
        <w:rPr>
          <w:sz w:val="24"/>
          <w:szCs w:val="24"/>
          <w:lang w:val="ro-RO"/>
        </w:rPr>
        <w:t xml:space="preserve"> </w:t>
      </w:r>
      <w:r>
        <w:rPr>
          <w:sz w:val="24"/>
          <w:szCs w:val="24"/>
          <w:lang w:val="ro-RO"/>
        </w:rPr>
        <w:t>–</w:t>
      </w:r>
      <w:r w:rsidRPr="006576D0">
        <w:rPr>
          <w:sz w:val="24"/>
          <w:szCs w:val="24"/>
          <w:lang w:val="ro-RO"/>
        </w:rPr>
        <w:t xml:space="preserve"> </w:t>
      </w:r>
      <w:r w:rsidRPr="007521B8">
        <w:rPr>
          <w:i/>
          <w:sz w:val="24"/>
          <w:szCs w:val="24"/>
          <w:lang w:val="ro-RO"/>
        </w:rPr>
        <w:t>art. 1 – 15</w:t>
      </w:r>
    </w:p>
    <w:p w:rsidR="001977CD" w:rsidRDefault="004F59A7" w:rsidP="004F59A7">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t>Atribu</w:t>
      </w:r>
      <w:r>
        <w:rPr>
          <w:rFonts w:ascii="Times New Roman" w:hAnsi="Times New Roman" w:cs="Times New Roman"/>
          <w:b/>
          <w:sz w:val="24"/>
          <w:szCs w:val="24"/>
          <w:lang w:val="ro-RO"/>
        </w:rPr>
        <w:t>țiile postului:</w:t>
      </w:r>
    </w:p>
    <w:p w:rsidR="00B31827" w:rsidRPr="00B31827" w:rsidRDefault="00B31827" w:rsidP="00B31827">
      <w:pPr>
        <w:spacing w:after="0" w:line="240" w:lineRule="auto"/>
        <w:rPr>
          <w:rFonts w:ascii="Times New Roman" w:hAnsi="Times New Roman" w:cs="Times New Roman"/>
          <w:color w:val="000000"/>
          <w:sz w:val="24"/>
          <w:szCs w:val="24"/>
          <w:lang w:val="ro-RO"/>
        </w:rPr>
      </w:pPr>
      <w:r w:rsidRPr="00B31827">
        <w:rPr>
          <w:rFonts w:ascii="Times New Roman" w:hAnsi="Times New Roman" w:cs="Times New Roman"/>
          <w:color w:val="000000"/>
          <w:sz w:val="24"/>
          <w:szCs w:val="24"/>
          <w:lang w:val="ro-RO"/>
        </w:rPr>
        <w:t>- înregistrarea cererilor de acordare a ajutorului pentru încălzirea locuinței cu gaze naturale, energie electrică și combustibili solizi sau petrolieri;</w:t>
      </w:r>
    </w:p>
    <w:p w:rsidR="00B31827" w:rsidRPr="00B31827" w:rsidRDefault="00B31827" w:rsidP="00B31827">
      <w:pPr>
        <w:spacing w:after="0" w:line="240" w:lineRule="auto"/>
        <w:rPr>
          <w:rFonts w:ascii="Times New Roman" w:hAnsi="Times New Roman" w:cs="Times New Roman"/>
          <w:color w:val="000000"/>
          <w:sz w:val="24"/>
          <w:szCs w:val="24"/>
          <w:lang w:val="ro-RO"/>
        </w:rPr>
      </w:pPr>
      <w:r w:rsidRPr="00B31827">
        <w:rPr>
          <w:rFonts w:ascii="Times New Roman" w:hAnsi="Times New Roman" w:cs="Times New Roman"/>
          <w:color w:val="000000"/>
          <w:sz w:val="24"/>
          <w:szCs w:val="24"/>
          <w:lang w:val="ro-RO"/>
        </w:rPr>
        <w:t>- introducerea și modificarea cererilor privind acordarea ajutorului de incalzire în programul informatic;</w:t>
      </w:r>
    </w:p>
    <w:p w:rsidR="00B31827" w:rsidRPr="00B31827" w:rsidRDefault="00B31827" w:rsidP="00B31827">
      <w:pPr>
        <w:spacing w:after="0" w:line="240" w:lineRule="auto"/>
        <w:rPr>
          <w:rFonts w:ascii="Times New Roman" w:hAnsi="Times New Roman" w:cs="Times New Roman"/>
          <w:color w:val="000000"/>
          <w:sz w:val="24"/>
          <w:szCs w:val="24"/>
          <w:lang w:val="ro-RO"/>
        </w:rPr>
      </w:pPr>
      <w:r w:rsidRPr="00B31827">
        <w:rPr>
          <w:rFonts w:ascii="Times New Roman" w:hAnsi="Times New Roman" w:cs="Times New Roman"/>
          <w:color w:val="000000"/>
          <w:sz w:val="24"/>
          <w:szCs w:val="24"/>
          <w:lang w:val="ro-RO"/>
        </w:rPr>
        <w:t>- întocmirea listelor lunare cu beneficiarii de ajutoare de încălzire;</w:t>
      </w:r>
    </w:p>
    <w:p w:rsidR="00B31827" w:rsidRPr="00B31827" w:rsidRDefault="00B31827" w:rsidP="00B31827">
      <w:pPr>
        <w:spacing w:after="0"/>
        <w:ind w:right="-65"/>
        <w:jc w:val="both"/>
        <w:rPr>
          <w:rFonts w:ascii="Times New Roman" w:hAnsi="Times New Roman" w:cs="Times New Roman"/>
          <w:sz w:val="24"/>
          <w:szCs w:val="24"/>
        </w:rPr>
      </w:pPr>
      <w:r w:rsidRPr="00B31827">
        <w:rPr>
          <w:rFonts w:ascii="Times New Roman" w:hAnsi="Times New Roman" w:cs="Times New Roman"/>
          <w:sz w:val="24"/>
          <w:szCs w:val="24"/>
        </w:rPr>
        <w:t>-rezolva in termen toate lucrarile repartizate;indeplineste orice alte sarcini de servici din partea conducatorului unitatii in limitele competentelor profesionale;</w:t>
      </w:r>
    </w:p>
    <w:p w:rsidR="00B31827" w:rsidRPr="00B31827" w:rsidRDefault="00B31827" w:rsidP="00B31827">
      <w:pPr>
        <w:spacing w:after="0"/>
        <w:ind w:right="-65"/>
        <w:jc w:val="both"/>
        <w:rPr>
          <w:rFonts w:ascii="Times New Roman" w:hAnsi="Times New Roman" w:cs="Times New Roman"/>
          <w:sz w:val="24"/>
          <w:szCs w:val="24"/>
        </w:rPr>
      </w:pPr>
      <w:r w:rsidRPr="00B31827">
        <w:rPr>
          <w:rFonts w:ascii="Times New Roman" w:hAnsi="Times New Roman" w:cs="Times New Roman"/>
          <w:sz w:val="24"/>
          <w:szCs w:val="24"/>
        </w:rPr>
        <w:t>-utilizeaza calculatorul in activitatile zilnice pentru intocmirea lucrarilor si situatiilor repartizate spre solutionare;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rPr>
        <w:t xml:space="preserve">            </w:t>
      </w:r>
      <w:r w:rsidRPr="00B31827">
        <w:rPr>
          <w:rFonts w:ascii="Times New Roman" w:hAnsi="Times New Roman" w:cs="Times New Roman"/>
          <w:sz w:val="24"/>
          <w:szCs w:val="24"/>
        </w:rPr>
        <w:t>-sa utilizeze corect masinile, aparatura, uneltele, substantele periculoase, echipamentele de transport si alte mijloace de productie;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utilizeze corect echipamentul individual de protectie acordat si,dupa utilizare, sa il inapoieze sau sa il puna la locul destinat pentru pastrare;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nu procedeze la scoaterea din functiune ,la modificarea,schimbarea sau inlaturarea arbitrara  a dispozitivelor de securitate proprii,in special ale masinilor,aparaturii,uneltelor,instalatiilor tehnice si cladirilor,si sa utilizeze corect aceste dispozitive;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comunice imediat angajatorului si/sau lucratorilor desemnati orice situatie de munca despre care au motive intemeiate sa o considere un pericol pentru securitatea si sanatatea lucratorilor, precum si orice deficienta a sistemelor de protectie;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aduca la cunostinta conducatorului locului de munca si/sau angajatorului accidentele suferite de propria persoana;</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coopereze cu angajatorul si/sau cu lucratorii desemnati, atat timp cat este necesar, pentru a face posibila realizarea oricaror masuri sau cerinte dispuse da catre inspectoriide munca si inspectorii sanitari, pentru protectia sanatatii si securitatii lucratorilor;</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coopereze atat timp cat este necesar, cu angajatorii si/sau lucratorii desemnati, pentru a permite angajatorului sa se asigure ca mediul de munca si conditiile de munca sunt sigure si fara riscuri pentru securitate si sanatate in domeniul sau de activitate;</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cunoasca si sa respecte cu strictete prevederile Legii securitatii si sanatatii in munca (319/2006), Normele metodologice de aplicare a prevederilor Legii sanatatii si securitatii in munca (H.G.1425/2006), precum si a Instructiunilor proprii pentru sanatate si securitate in munca aferente postului ocupat;</w:t>
      </w:r>
    </w:p>
    <w:p w:rsidR="00B31827" w:rsidRPr="00B31827" w:rsidRDefault="00B31827" w:rsidP="00B31827">
      <w:pPr>
        <w:spacing w:after="0"/>
        <w:ind w:right="-65" w:hanging="567"/>
        <w:jc w:val="both"/>
        <w:rPr>
          <w:rFonts w:ascii="Times New Roman" w:hAnsi="Times New Roman" w:cs="Times New Roman"/>
          <w:sz w:val="24"/>
          <w:szCs w:val="24"/>
        </w:rPr>
      </w:pPr>
      <w:r w:rsidRPr="00B31827">
        <w:rPr>
          <w:rFonts w:ascii="Times New Roman" w:hAnsi="Times New Roman" w:cs="Times New Roman"/>
          <w:sz w:val="24"/>
          <w:szCs w:val="24"/>
        </w:rPr>
        <w:tab/>
        <w:t>-sa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41104D" w:rsidRPr="00CA5FC5" w:rsidRDefault="0041104D" w:rsidP="004F59A7">
      <w:pPr>
        <w:tabs>
          <w:tab w:val="left" w:pos="426"/>
          <w:tab w:val="left" w:pos="1418"/>
        </w:tabs>
        <w:spacing w:after="0" w:line="240" w:lineRule="auto"/>
        <w:ind w:firstLine="284"/>
        <w:jc w:val="both"/>
        <w:rPr>
          <w:rFonts w:ascii="Times New Roman" w:eastAsia="Times New Roman" w:hAnsi="Times New Roman" w:cs="Times New Roman"/>
          <w:b/>
          <w:bCs/>
          <w:sz w:val="24"/>
          <w:szCs w:val="24"/>
          <w:u w:val="single"/>
          <w:lang w:val="fr-FR"/>
        </w:rPr>
      </w:pPr>
    </w:p>
    <w:p w:rsidR="00C52DA3" w:rsidRPr="001970DE" w:rsidRDefault="00724E26"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2655FE" w:rsidRDefault="007521B8"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17</w:t>
      </w:r>
      <w:r w:rsidR="00445B66" w:rsidRPr="002655FE">
        <w:rPr>
          <w:rFonts w:ascii="Times New Roman" w:eastAsia="Times New Roman" w:hAnsi="Times New Roman" w:cs="Times New Roman"/>
          <w:b/>
          <w:sz w:val="24"/>
          <w:szCs w:val="24"/>
          <w:u w:val="single"/>
          <w:lang w:eastAsia="en-GB"/>
        </w:rPr>
        <w:t>.</w:t>
      </w:r>
      <w:r>
        <w:rPr>
          <w:rFonts w:ascii="Times New Roman" w:eastAsia="Times New Roman" w:hAnsi="Times New Roman" w:cs="Times New Roman"/>
          <w:b/>
          <w:sz w:val="24"/>
          <w:szCs w:val="24"/>
          <w:u w:val="single"/>
          <w:lang w:eastAsia="en-GB"/>
        </w:rPr>
        <w:t>10</w:t>
      </w:r>
      <w:r w:rsidR="002655FE" w:rsidRPr="002655FE">
        <w:rPr>
          <w:rFonts w:ascii="Times New Roman" w:eastAsia="Times New Roman" w:hAnsi="Times New Roman" w:cs="Times New Roman"/>
          <w:b/>
          <w:sz w:val="24"/>
          <w:szCs w:val="24"/>
          <w:u w:val="single"/>
          <w:lang w:eastAsia="en-GB"/>
        </w:rPr>
        <w:t>.2024</w:t>
      </w:r>
      <w:r w:rsidR="0013182E" w:rsidRPr="002655FE">
        <w:rPr>
          <w:rFonts w:ascii="Times New Roman" w:eastAsia="Times New Roman" w:hAnsi="Times New Roman" w:cs="Times New Roman"/>
          <w:b/>
          <w:sz w:val="24"/>
          <w:szCs w:val="24"/>
          <w:u w:val="single"/>
          <w:lang w:eastAsia="en-GB"/>
        </w:rPr>
        <w:t>, ora 1</w:t>
      </w:r>
      <w:r w:rsidR="008B16B5">
        <w:rPr>
          <w:rFonts w:ascii="Times New Roman" w:eastAsia="Times New Roman" w:hAnsi="Times New Roman" w:cs="Times New Roman"/>
          <w:b/>
          <w:sz w:val="24"/>
          <w:szCs w:val="24"/>
          <w:u w:val="single"/>
          <w:lang w:eastAsia="en-GB"/>
        </w:rPr>
        <w:t>2</w:t>
      </w:r>
      <w:r w:rsidR="00C52DA3" w:rsidRPr="002655FE">
        <w:rPr>
          <w:rFonts w:ascii="Times New Roman" w:eastAsia="Times New Roman" w:hAnsi="Times New Roman" w:cs="Times New Roman"/>
          <w:b/>
          <w:sz w:val="24"/>
          <w:szCs w:val="24"/>
          <w:u w:val="single"/>
          <w:lang w:eastAsia="en-GB"/>
        </w:rPr>
        <w:t>.00</w:t>
      </w:r>
      <w:r w:rsidR="00007080" w:rsidRPr="002655FE">
        <w:rPr>
          <w:rFonts w:ascii="Times New Roman" w:eastAsia="Times New Roman" w:hAnsi="Times New Roman" w:cs="Times New Roman"/>
          <w:b/>
          <w:sz w:val="24"/>
          <w:szCs w:val="24"/>
          <w:u w:val="single"/>
          <w:lang w:eastAsia="en-GB"/>
        </w:rPr>
        <w:t>, la sediul D.A.S. Alexandria, str. Dunării, nr. 139 -</w:t>
      </w:r>
      <w:r w:rsidR="00C52DA3" w:rsidRPr="002655F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2655FE"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w:t>
      </w:r>
      <w:r w:rsidR="003856E0">
        <w:rPr>
          <w:rFonts w:ascii="Times New Roman" w:eastAsia="Times New Roman" w:hAnsi="Times New Roman" w:cs="Times New Roman"/>
          <w:sz w:val="24"/>
          <w:szCs w:val="24"/>
          <w:lang w:val="en-GB" w:eastAsia="en-GB"/>
        </w:rPr>
        <w:t xml:space="preserve">în perioada </w:t>
      </w:r>
      <w:r w:rsidRPr="001970DE">
        <w:rPr>
          <w:rFonts w:ascii="Times New Roman" w:eastAsia="Times New Roman" w:hAnsi="Times New Roman" w:cs="Times New Roman"/>
          <w:sz w:val="24"/>
          <w:szCs w:val="24"/>
          <w:lang w:val="en-GB" w:eastAsia="en-GB"/>
        </w:rPr>
        <w:t xml:space="preserve"> </w:t>
      </w:r>
      <w:r w:rsidR="003856E0" w:rsidRPr="003856E0">
        <w:rPr>
          <w:rFonts w:ascii="Times New Roman" w:eastAsia="Times New Roman" w:hAnsi="Times New Roman" w:cs="Times New Roman"/>
          <w:b/>
          <w:sz w:val="24"/>
          <w:szCs w:val="24"/>
          <w:lang w:val="en-GB" w:eastAsia="en-GB"/>
        </w:rPr>
        <w:t>17.09. -</w:t>
      </w:r>
      <w:r w:rsidR="003856E0">
        <w:rPr>
          <w:rFonts w:ascii="Times New Roman" w:eastAsia="Times New Roman" w:hAnsi="Times New Roman" w:cs="Times New Roman"/>
          <w:sz w:val="24"/>
          <w:szCs w:val="24"/>
          <w:lang w:val="en-GB" w:eastAsia="en-GB"/>
        </w:rPr>
        <w:t xml:space="preserve"> </w:t>
      </w:r>
      <w:r w:rsidR="007521B8">
        <w:rPr>
          <w:rFonts w:ascii="Times New Roman" w:eastAsia="Times New Roman" w:hAnsi="Times New Roman" w:cs="Times New Roman"/>
          <w:b/>
          <w:sz w:val="24"/>
          <w:szCs w:val="24"/>
          <w:lang w:val="en-GB" w:eastAsia="en-GB"/>
        </w:rPr>
        <w:t>07</w:t>
      </w:r>
      <w:r w:rsidRPr="002655FE">
        <w:rPr>
          <w:rFonts w:ascii="Times New Roman" w:eastAsia="Times New Roman" w:hAnsi="Times New Roman" w:cs="Times New Roman"/>
          <w:b/>
          <w:sz w:val="24"/>
          <w:szCs w:val="24"/>
          <w:lang w:val="en-GB" w:eastAsia="en-GB"/>
        </w:rPr>
        <w:t>.</w:t>
      </w:r>
      <w:r w:rsidR="007521B8">
        <w:rPr>
          <w:rFonts w:ascii="Times New Roman" w:eastAsia="Times New Roman" w:hAnsi="Times New Roman" w:cs="Times New Roman"/>
          <w:b/>
          <w:sz w:val="24"/>
          <w:szCs w:val="24"/>
          <w:lang w:val="en-GB" w:eastAsia="en-GB"/>
        </w:rPr>
        <w:t>10</w:t>
      </w:r>
      <w:r w:rsidR="000C22D1" w:rsidRPr="002655FE">
        <w:rPr>
          <w:rFonts w:ascii="Times New Roman" w:eastAsia="Times New Roman" w:hAnsi="Times New Roman" w:cs="Times New Roman"/>
          <w:b/>
          <w:sz w:val="24"/>
          <w:szCs w:val="24"/>
          <w:lang w:val="en-GB" w:eastAsia="en-GB"/>
        </w:rPr>
        <w:t>.</w:t>
      </w:r>
      <w:r w:rsidR="00DD7E6F" w:rsidRPr="002655FE">
        <w:rPr>
          <w:rFonts w:ascii="Times New Roman" w:eastAsia="Times New Roman" w:hAnsi="Times New Roman" w:cs="Times New Roman"/>
          <w:b/>
          <w:sz w:val="24"/>
          <w:szCs w:val="24"/>
          <w:lang w:val="en-GB" w:eastAsia="en-GB"/>
        </w:rPr>
        <w:t>202</w:t>
      </w:r>
      <w:r w:rsidR="002655FE" w:rsidRPr="002655FE">
        <w:rPr>
          <w:rFonts w:ascii="Times New Roman" w:eastAsia="Times New Roman" w:hAnsi="Times New Roman" w:cs="Times New Roman"/>
          <w:b/>
          <w:sz w:val="24"/>
          <w:szCs w:val="24"/>
          <w:lang w:val="en-GB" w:eastAsia="en-GB"/>
        </w:rPr>
        <w:t>4</w:t>
      </w:r>
      <w:r w:rsidRPr="002655FE">
        <w:rPr>
          <w:rFonts w:ascii="Times New Roman" w:eastAsia="Times New Roman" w:hAnsi="Times New Roman" w:cs="Times New Roman"/>
          <w:b/>
          <w:sz w:val="24"/>
          <w:szCs w:val="24"/>
          <w:lang w:val="en-GB" w:eastAsia="en-GB"/>
        </w:rPr>
        <w:t>, ora 1</w:t>
      </w:r>
      <w:r w:rsidR="00F52359" w:rsidRPr="002655FE">
        <w:rPr>
          <w:rFonts w:ascii="Times New Roman" w:eastAsia="Times New Roman" w:hAnsi="Times New Roman" w:cs="Times New Roman"/>
          <w:b/>
          <w:sz w:val="24"/>
          <w:szCs w:val="24"/>
          <w:lang w:val="en-GB" w:eastAsia="en-GB"/>
        </w:rPr>
        <w:t>6</w:t>
      </w:r>
      <w:r w:rsidRPr="002655FE">
        <w:rPr>
          <w:rFonts w:ascii="Times New Roman" w:eastAsia="Times New Roman" w:hAnsi="Times New Roman" w:cs="Times New Roman"/>
          <w:b/>
          <w:sz w:val="24"/>
          <w:szCs w:val="24"/>
          <w:lang w:val="en-GB" w:eastAsia="en-GB"/>
        </w:rPr>
        <w:t>.</w:t>
      </w:r>
      <w:r w:rsidR="002655FE" w:rsidRPr="002655FE">
        <w:rPr>
          <w:rFonts w:ascii="Times New Roman" w:eastAsia="Times New Roman" w:hAnsi="Times New Roman" w:cs="Times New Roman"/>
          <w:b/>
          <w:sz w:val="24"/>
          <w:szCs w:val="24"/>
          <w:lang w:val="en-GB" w:eastAsia="en-GB"/>
        </w:rPr>
        <w:t>3</w:t>
      </w:r>
      <w:r w:rsidRPr="002655FE">
        <w:rPr>
          <w:rFonts w:ascii="Times New Roman" w:eastAsia="Times New Roman" w:hAnsi="Times New Roman" w:cs="Times New Roman"/>
          <w:b/>
          <w:sz w:val="24"/>
          <w:szCs w:val="24"/>
          <w:lang w:val="en-GB" w:eastAsia="en-GB"/>
        </w:rPr>
        <w:t xml:space="preserve">0. </w:t>
      </w:r>
      <w:r w:rsidRPr="002655FE">
        <w:rPr>
          <w:rFonts w:ascii="Times New Roman" w:eastAsia="Times New Roman" w:hAnsi="Times New Roman" w:cs="Times New Roman"/>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2655FE">
        <w:rPr>
          <w:rFonts w:ascii="Times New Roman" w:eastAsia="Times New Roman" w:hAnsi="Times New Roman" w:cs="Times New Roman"/>
          <w:b/>
          <w:sz w:val="24"/>
          <w:szCs w:val="24"/>
          <w:lang w:val="ro-RO" w:eastAsia="en-GB"/>
        </w:rPr>
        <w:lastRenderedPageBreak/>
        <w:t xml:space="preserve">Pentru înscrierea la concurs candidații vor prezenta un dosar de concurs care va conține </w:t>
      </w:r>
      <w:r w:rsidRPr="001970DE">
        <w:rPr>
          <w:rFonts w:ascii="Times New Roman" w:eastAsia="Times New Roman" w:hAnsi="Times New Roman" w:cs="Times New Roman"/>
          <w:b/>
          <w:sz w:val="24"/>
          <w:szCs w:val="24"/>
          <w:lang w:val="ro-RO" w:eastAsia="en-GB"/>
        </w:rPr>
        <w:t>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7521B8">
        <w:rPr>
          <w:rFonts w:ascii="Times New Roman" w:eastAsia="Times New Roman" w:hAnsi="Times New Roman" w:cs="Times New Roman"/>
          <w:b/>
          <w:sz w:val="24"/>
          <w:szCs w:val="24"/>
          <w:u w:val="single"/>
          <w:lang w:val="ro-RO" w:eastAsia="en-GB"/>
        </w:rPr>
        <w:t>Milcu Ramona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7521B8" w:rsidRDefault="007521B8" w:rsidP="004F59A7">
      <w:pPr>
        <w:suppressAutoHyphens/>
        <w:ind w:firstLine="720"/>
        <w:jc w:val="both"/>
        <w:rPr>
          <w:rFonts w:ascii="Times New Roman" w:eastAsia="Times New Roman" w:hAnsi="Times New Roman" w:cs="Times New Roman"/>
          <w:b/>
          <w:i/>
          <w:iCs/>
          <w:sz w:val="24"/>
          <w:szCs w:val="24"/>
          <w:u w:val="single"/>
          <w:lang w:val="ro-RO"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Cs/>
          <w:sz w:val="24"/>
          <w:szCs w:val="24"/>
          <w:lang w:eastAsia="en-GB"/>
        </w:rPr>
      </w:pPr>
      <w:bookmarkStart w:id="0" w:name="_GoBack"/>
      <w:bookmarkEnd w:id="0"/>
      <w:r w:rsidRPr="001970DE">
        <w:rPr>
          <w:rFonts w:ascii="Times New Roman" w:eastAsia="Times New Roman" w:hAnsi="Times New Roman" w:cs="Times New Roman"/>
          <w:bCs/>
          <w:sz w:val="24"/>
          <w:szCs w:val="24"/>
          <w:lang w:eastAsia="en-GB"/>
        </w:rPr>
        <w:t xml:space="preserve"> </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6"/>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6"/>
  </w:num>
  <w:num w:numId="14">
    <w:abstractNumId w:val="12"/>
  </w:num>
  <w:num w:numId="15">
    <w:abstractNumId w:val="17"/>
  </w:num>
  <w:num w:numId="16">
    <w:abstractNumId w:val="29"/>
  </w:num>
  <w:num w:numId="17">
    <w:abstractNumId w:val="9"/>
  </w:num>
  <w:num w:numId="18">
    <w:abstractNumId w:val="23"/>
  </w:num>
  <w:num w:numId="19">
    <w:abstractNumId w:val="13"/>
  </w:num>
  <w:num w:numId="20">
    <w:abstractNumId w:val="19"/>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8"/>
  </w:num>
  <w:num w:numId="26">
    <w:abstractNumId w:val="1"/>
  </w:num>
  <w:num w:numId="27">
    <w:abstractNumId w:val="30"/>
  </w:num>
  <w:num w:numId="28">
    <w:abstractNumId w:val="6"/>
  </w:num>
  <w:num w:numId="29">
    <w:abstractNumId w:val="28"/>
  </w:num>
  <w:num w:numId="30">
    <w:abstractNumId w:val="2"/>
  </w:num>
  <w:num w:numId="31">
    <w:abstractNumId w:val="22"/>
  </w:num>
  <w:num w:numId="32">
    <w:abstractNumId w:val="31"/>
  </w:num>
  <w:num w:numId="33">
    <w:abstractNumId w:val="15"/>
  </w:num>
  <w:num w:numId="34">
    <w:abstractNumId w:val="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8504D"/>
    <w:rsid w:val="000B5A1D"/>
    <w:rsid w:val="000C22D1"/>
    <w:rsid w:val="00117D92"/>
    <w:rsid w:val="00130938"/>
    <w:rsid w:val="0013182E"/>
    <w:rsid w:val="00146D39"/>
    <w:rsid w:val="00152847"/>
    <w:rsid w:val="001970DE"/>
    <w:rsid w:val="001977CD"/>
    <w:rsid w:val="001B67A5"/>
    <w:rsid w:val="001C7AB7"/>
    <w:rsid w:val="001E63A9"/>
    <w:rsid w:val="00253C2A"/>
    <w:rsid w:val="002655FE"/>
    <w:rsid w:val="002A5C01"/>
    <w:rsid w:val="002D19EF"/>
    <w:rsid w:val="002F03F7"/>
    <w:rsid w:val="00305FAB"/>
    <w:rsid w:val="00332BCE"/>
    <w:rsid w:val="00352E80"/>
    <w:rsid w:val="00355548"/>
    <w:rsid w:val="00362E0C"/>
    <w:rsid w:val="00367D07"/>
    <w:rsid w:val="003856E0"/>
    <w:rsid w:val="003B6132"/>
    <w:rsid w:val="0041104D"/>
    <w:rsid w:val="00412195"/>
    <w:rsid w:val="00445B66"/>
    <w:rsid w:val="00466C3E"/>
    <w:rsid w:val="0049442B"/>
    <w:rsid w:val="004E6D24"/>
    <w:rsid w:val="004F0ECE"/>
    <w:rsid w:val="004F59A7"/>
    <w:rsid w:val="005053BC"/>
    <w:rsid w:val="00514CC9"/>
    <w:rsid w:val="00517CE0"/>
    <w:rsid w:val="00522B63"/>
    <w:rsid w:val="005A2569"/>
    <w:rsid w:val="005A4DAC"/>
    <w:rsid w:val="005B699A"/>
    <w:rsid w:val="005F0766"/>
    <w:rsid w:val="005F5D3E"/>
    <w:rsid w:val="005F7393"/>
    <w:rsid w:val="006129DF"/>
    <w:rsid w:val="006216BB"/>
    <w:rsid w:val="0062716F"/>
    <w:rsid w:val="006430BF"/>
    <w:rsid w:val="006744D5"/>
    <w:rsid w:val="006B4202"/>
    <w:rsid w:val="006D2B14"/>
    <w:rsid w:val="006F5B4A"/>
    <w:rsid w:val="006F7054"/>
    <w:rsid w:val="00704D63"/>
    <w:rsid w:val="007134D2"/>
    <w:rsid w:val="007233D5"/>
    <w:rsid w:val="00724E26"/>
    <w:rsid w:val="007521B8"/>
    <w:rsid w:val="00756002"/>
    <w:rsid w:val="0076669B"/>
    <w:rsid w:val="00793FE1"/>
    <w:rsid w:val="007A1500"/>
    <w:rsid w:val="007D0206"/>
    <w:rsid w:val="008440C6"/>
    <w:rsid w:val="00884787"/>
    <w:rsid w:val="008B16B5"/>
    <w:rsid w:val="008B57C2"/>
    <w:rsid w:val="008D11E2"/>
    <w:rsid w:val="009131BC"/>
    <w:rsid w:val="0095096C"/>
    <w:rsid w:val="009C0558"/>
    <w:rsid w:val="009D08BF"/>
    <w:rsid w:val="009D72FD"/>
    <w:rsid w:val="009F7EA4"/>
    <w:rsid w:val="00A11B4C"/>
    <w:rsid w:val="00A21739"/>
    <w:rsid w:val="00A565D9"/>
    <w:rsid w:val="00A742FF"/>
    <w:rsid w:val="00A840E4"/>
    <w:rsid w:val="00AF7759"/>
    <w:rsid w:val="00B00114"/>
    <w:rsid w:val="00B06773"/>
    <w:rsid w:val="00B1322B"/>
    <w:rsid w:val="00B26AC1"/>
    <w:rsid w:val="00B31827"/>
    <w:rsid w:val="00B43164"/>
    <w:rsid w:val="00BB00D1"/>
    <w:rsid w:val="00BB273D"/>
    <w:rsid w:val="00BE7C6F"/>
    <w:rsid w:val="00C16AA1"/>
    <w:rsid w:val="00C40AA7"/>
    <w:rsid w:val="00C46B5C"/>
    <w:rsid w:val="00C52DA3"/>
    <w:rsid w:val="00C57714"/>
    <w:rsid w:val="00CA4AFA"/>
    <w:rsid w:val="00CA5FC5"/>
    <w:rsid w:val="00CD2A8D"/>
    <w:rsid w:val="00CE35DF"/>
    <w:rsid w:val="00D04B85"/>
    <w:rsid w:val="00D157B4"/>
    <w:rsid w:val="00D25D37"/>
    <w:rsid w:val="00D4138A"/>
    <w:rsid w:val="00D52A9A"/>
    <w:rsid w:val="00D64BEB"/>
    <w:rsid w:val="00D74238"/>
    <w:rsid w:val="00DB46EE"/>
    <w:rsid w:val="00DB7D3D"/>
    <w:rsid w:val="00DC4A1A"/>
    <w:rsid w:val="00DD7E6F"/>
    <w:rsid w:val="00E03B85"/>
    <w:rsid w:val="00E044DD"/>
    <w:rsid w:val="00E20701"/>
    <w:rsid w:val="00EB73DC"/>
    <w:rsid w:val="00EC40B2"/>
    <w:rsid w:val="00EE4BFC"/>
    <w:rsid w:val="00F0446D"/>
    <w:rsid w:val="00F1508E"/>
    <w:rsid w:val="00F16699"/>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tie.just.ro/Public/DetaliiDocumentAfis/254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562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2</cp:revision>
  <cp:lastPrinted>2020-11-03T13:13:00Z</cp:lastPrinted>
  <dcterms:created xsi:type="dcterms:W3CDTF">2024-09-17T07:41:00Z</dcterms:created>
  <dcterms:modified xsi:type="dcterms:W3CDTF">2024-09-17T07:41:00Z</dcterms:modified>
</cp:coreProperties>
</file>